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A86D5D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 xml:space="preserve">по состоянию на </w:t>
      </w:r>
      <w:r>
        <w:rPr>
          <w:spacing w:val="2"/>
          <w:sz w:val="28"/>
          <w:szCs w:val="28"/>
        </w:rPr>
        <w:t>30.09.2019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</w:t>
            </w:r>
            <w:proofErr w:type="spellStart"/>
            <w:r w:rsidRPr="00A86D5D">
              <w:rPr>
                <w:color w:val="2D2D2D"/>
              </w:rPr>
              <w:t>Колпашевский</w:t>
            </w:r>
            <w:proofErr w:type="spellEnd"/>
            <w:r w:rsidRPr="00A86D5D">
              <w:rPr>
                <w:color w:val="2D2D2D"/>
              </w:rPr>
              <w:t xml:space="preserve">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rPr>
                <w:bCs/>
              </w:rPr>
              <w:t>Повышение заработной платы работникам бюджетного сектора экономики не производилось. Повышение заработной платы работникам бюджетной сферы по отраслям «Образование» и «Культура»</w:t>
            </w:r>
            <w:r w:rsidRPr="00A86D5D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C361EE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A86D5D" w:rsidRDefault="00C361EE" w:rsidP="00C361EE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C361EE" w:rsidRDefault="00C361EE" w:rsidP="00C361EE">
            <w:pPr>
              <w:ind w:firstLine="134"/>
              <w:jc w:val="both"/>
            </w:pPr>
            <w:r w:rsidRPr="00C361EE">
              <w:t>В целях увеличение числа детей в возрасте от 5 до 18 лет, обучающихся по дополнительным программам проведены следующие мероприятия: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1)</w:t>
            </w:r>
            <w:r>
              <w:t xml:space="preserve"> </w:t>
            </w:r>
            <w:r w:rsidRPr="00C361EE">
              <w:t>в 2019 году муниципальными образовательными организациями разработаны и реализуются 380 программ дополнительного образования (2018 год - 298);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2)</w:t>
            </w:r>
            <w:r>
              <w:t xml:space="preserve"> </w:t>
            </w:r>
            <w:r w:rsidRPr="00C361EE">
              <w:t>выданы сертификаты персонифицированного финансирования дополнительного образования 6173 детям (93,9% от числа детей в возрасте от 5 до 18 лет, проживающих на территории Колпашевского района);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3)</w:t>
            </w:r>
            <w:r>
              <w:t xml:space="preserve"> </w:t>
            </w:r>
            <w:r w:rsidRPr="00C361EE">
              <w:t>охвачены программами дополнительного образования 4040 человек</w:t>
            </w:r>
            <w:r>
              <w:t xml:space="preserve"> </w:t>
            </w:r>
            <w:r w:rsidRPr="00C361EE">
              <w:t xml:space="preserve">(61,4% от числа детей в </w:t>
            </w:r>
            <w:r w:rsidRPr="00C361EE">
              <w:lastRenderedPageBreak/>
              <w:t>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1EE" w:rsidRPr="00C361EE" w:rsidRDefault="00C361EE" w:rsidP="00C361EE">
            <w:pPr>
              <w:ind w:firstLine="134"/>
              <w:jc w:val="both"/>
            </w:pPr>
            <w:r w:rsidRPr="00C361EE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-2018 год – 56,7%;</w:t>
            </w:r>
          </w:p>
          <w:p w:rsidR="00C361EE" w:rsidRPr="00C361EE" w:rsidRDefault="00C361EE" w:rsidP="00C361EE">
            <w:pPr>
              <w:ind w:firstLine="134"/>
              <w:jc w:val="both"/>
            </w:pPr>
            <w:r w:rsidRPr="00C361EE">
              <w:t>-2019 год 61,4%, из них обучаю</w:t>
            </w:r>
            <w:r>
              <w:t>т</w:t>
            </w:r>
            <w:r w:rsidRPr="00C361EE">
              <w:t>ся за счет бюджетных ассигнований федерального бюджета 81,5%.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rStyle w:val="95pt"/>
              </w:rPr>
              <w:t>В течение 9</w:t>
            </w:r>
            <w:r w:rsidRPr="0002196D">
              <w:rPr>
                <w:rStyle w:val="105pt0pt"/>
                <w:sz w:val="20"/>
                <w:szCs w:val="20"/>
              </w:rPr>
              <w:t xml:space="preserve"> месяцев 2019 года на территории Колпашевского района трудоустроено</w:t>
            </w:r>
            <w:r>
              <w:rPr>
                <w:rStyle w:val="105pt0pt"/>
                <w:sz w:val="20"/>
                <w:szCs w:val="20"/>
              </w:rPr>
              <w:t xml:space="preserve"> 37 </w:t>
            </w:r>
            <w:r w:rsidRPr="0002196D">
              <w:rPr>
                <w:rStyle w:val="105pt0pt"/>
                <w:sz w:val="20"/>
                <w:szCs w:val="20"/>
              </w:rPr>
              <w:t>женщин</w:t>
            </w:r>
            <w:r>
              <w:rPr>
                <w:rStyle w:val="105pt0pt"/>
                <w:sz w:val="20"/>
                <w:szCs w:val="20"/>
              </w:rPr>
              <w:t>, н</w:t>
            </w:r>
            <w:r w:rsidRPr="0002196D">
              <w:rPr>
                <w:rStyle w:val="105pt0pt"/>
                <w:sz w:val="20"/>
                <w:szCs w:val="20"/>
              </w:rPr>
              <w:t>аправлено</w:t>
            </w:r>
            <w:r>
              <w:rPr>
                <w:rStyle w:val="105pt0pt"/>
                <w:sz w:val="20"/>
                <w:szCs w:val="20"/>
              </w:rPr>
              <w:t xml:space="preserve"> на профессиональное обучение 18 женщин.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A86D5D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граждан </w:t>
            </w:r>
            <w:r w:rsidRPr="00A86D5D">
              <w:rPr>
                <w:b w:val="0"/>
                <w:sz w:val="20"/>
              </w:rPr>
              <w:t>о детях, подлежащих устройству на воспитание в семьи: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- информация размещается на официальном сайте Администрации </w:t>
            </w:r>
            <w:r>
              <w:rPr>
                <w:b w:val="0"/>
                <w:sz w:val="20"/>
              </w:rPr>
              <w:t xml:space="preserve">Колпашевского района в разделе </w:t>
            </w:r>
            <w:r w:rsidRPr="00A86D5D">
              <w:rPr>
                <w:b w:val="0"/>
                <w:sz w:val="20"/>
              </w:rPr>
              <w:t>«Опека и попечительство» в рубрике «Мне нужна семья».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86D5D" w:rsidRPr="00A86D5D" w:rsidRDefault="00A86D5D" w:rsidP="00BE2A7A">
            <w:pPr>
              <w:pStyle w:val="a3"/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Кроме того, в работе используются различные методические рекомендации по</w:t>
            </w:r>
            <w:r>
              <w:rPr>
                <w:b w:val="0"/>
                <w:sz w:val="20"/>
              </w:rPr>
              <w:t xml:space="preserve"> вопросам осуществления работы </w:t>
            </w:r>
            <w:r w:rsidRPr="00A86D5D">
              <w:rPr>
                <w:b w:val="0"/>
                <w:sz w:val="20"/>
              </w:rPr>
              <w:t>в рамках профилактики социального сиротства (в рамках 407- распоряжения Губернатора Томской области)</w:t>
            </w:r>
            <w:r>
              <w:rPr>
                <w:b w:val="0"/>
                <w:sz w:val="20"/>
              </w:rPr>
              <w:t>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Проведение р</w:t>
            </w:r>
            <w:r w:rsidRPr="00A86D5D">
              <w:rPr>
                <w:b w:val="0"/>
                <w:sz w:val="20"/>
              </w:rPr>
              <w:t xml:space="preserve">азъяснительной работы с гражданами, желающими принять на воспитание в </w:t>
            </w:r>
            <w:r w:rsidRPr="00A86D5D">
              <w:rPr>
                <w:b w:val="0"/>
                <w:sz w:val="20"/>
              </w:rPr>
              <w:lastRenderedPageBreak/>
              <w:t>семьи детей – сирот и детей, оста</w:t>
            </w:r>
            <w:r>
              <w:rPr>
                <w:b w:val="0"/>
                <w:sz w:val="20"/>
              </w:rPr>
              <w:t xml:space="preserve">вшихся без попечения родителей </w:t>
            </w:r>
            <w:r w:rsidRPr="00A86D5D">
              <w:rPr>
                <w:b w:val="0"/>
                <w:sz w:val="20"/>
              </w:rPr>
              <w:t>среди населения.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Организация и проведение «Школы приемных родителей» на базе ОГКУ «Центр помощи детям, оставшимся без попечения родителей им. М.И. </w:t>
            </w:r>
            <w:proofErr w:type="spellStart"/>
            <w:r w:rsidRPr="00A86D5D">
              <w:rPr>
                <w:b w:val="0"/>
                <w:sz w:val="20"/>
              </w:rPr>
              <w:t>Никульшина</w:t>
            </w:r>
            <w:proofErr w:type="spellEnd"/>
            <w:r w:rsidRPr="00A86D5D">
              <w:rPr>
                <w:b w:val="0"/>
                <w:sz w:val="20"/>
              </w:rPr>
              <w:t xml:space="preserve">».     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занятиях  граждане, желающие принять на воспитание детей, знакомятся с различными формами устройства детей в замещающие семьи, получают определенные знания и умения, которые будут им необходимы при принятии ребенка в свою семью,  Специалисты ОГКУ «Центр помощи детям, оставшимся без попечения родителей им. М.И. </w:t>
            </w:r>
            <w:proofErr w:type="spellStart"/>
            <w:r w:rsidRPr="00A86D5D">
              <w:rPr>
                <w:b w:val="0"/>
                <w:sz w:val="20"/>
              </w:rPr>
              <w:t>Никульшина</w:t>
            </w:r>
            <w:proofErr w:type="spellEnd"/>
            <w:r w:rsidRPr="00A86D5D">
              <w:rPr>
                <w:b w:val="0"/>
                <w:sz w:val="20"/>
              </w:rPr>
              <w:t xml:space="preserve">» совместно со специалистами по опеке и попечительству 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Занятия в «Школе приёмных родителей» проводятся 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A86D5D" w:rsidRPr="00A86D5D" w:rsidRDefault="00A86D5D" w:rsidP="00BE2A7A">
            <w:pPr>
              <w:pStyle w:val="a3"/>
              <w:tabs>
                <w:tab w:val="clear" w:pos="4755"/>
              </w:tabs>
              <w:ind w:firstLine="134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С целью оказания помощи замещающим семьям на базе ОГКУ «</w:t>
            </w:r>
            <w:proofErr w:type="spellStart"/>
            <w:r w:rsidRPr="00A86D5D">
              <w:rPr>
                <w:b w:val="0"/>
                <w:sz w:val="20"/>
              </w:rPr>
              <w:t>ЦСПСиД</w:t>
            </w:r>
            <w:proofErr w:type="spellEnd"/>
            <w:r w:rsidRPr="00A86D5D">
              <w:rPr>
                <w:b w:val="0"/>
                <w:sz w:val="20"/>
              </w:rPr>
              <w:t xml:space="preserve"> Колпашевского района» организована и работает «Служба сопровождения замещающих семей».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>Направлены документы на награждение одной приёмной семьи знаком «Родительская доблесть».</w:t>
            </w:r>
          </w:p>
          <w:p w:rsid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Осуществляется информирование граждан по детям, а также по формам семейного устройства.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>Проводится работа по кандидатам, желающим принять на воспитание в семьи детей- сирот и детей, оставшихся без попечения родителей на 31.09.2019г. – поставлено на учет     18 кандидатов.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BE2A7A" w:rsidRDefault="00BE2A7A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Устроено на воспитание в семьи на различные формы устройства на </w:t>
            </w:r>
            <w:r w:rsidRPr="00A86D5D">
              <w:rPr>
                <w:b w:val="0"/>
                <w:sz w:val="20"/>
              </w:rPr>
              <w:lastRenderedPageBreak/>
              <w:t>31.09.2019г. – 20 – под опеку (попечительство), + 2 возврат в кровную семью. ИТОГО: 22 ребенка.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</w:pPr>
            <w:r w:rsidRPr="00A86D5D">
              <w:t xml:space="preserve"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</w:t>
            </w:r>
            <w:r w:rsidRPr="00A86D5D">
              <w:lastRenderedPageBreak/>
              <w:t>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t xml:space="preserve">Своевременно проводятся плановые проверки по осуществлению контроля за условиями жизни подопечных. </w:t>
            </w:r>
          </w:p>
          <w:p w:rsidR="00A86D5D" w:rsidRPr="00A86D5D" w:rsidRDefault="00A86D5D" w:rsidP="00BE2A7A">
            <w:pPr>
              <w:pStyle w:val="a3"/>
              <w:ind w:firstLine="276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 xml:space="preserve">Своевременно осуществляется работа по предоставлению государственных услуг населению района.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  <w:r w:rsidRPr="00A86D5D">
              <w:rPr>
                <w:b w:val="0"/>
                <w:sz w:val="20"/>
              </w:rPr>
              <w:lastRenderedPageBreak/>
              <w:t xml:space="preserve">Нарушения не выявлены. </w:t>
            </w:r>
          </w:p>
          <w:p w:rsidR="00A86D5D" w:rsidRPr="00A86D5D" w:rsidRDefault="00A86D5D" w:rsidP="00A86D5D">
            <w:pPr>
              <w:pStyle w:val="a3"/>
              <w:rPr>
                <w:b w:val="0"/>
                <w:sz w:val="20"/>
              </w:rPr>
            </w:pPr>
          </w:p>
        </w:tc>
      </w:tr>
    </w:tbl>
    <w:p w:rsidR="00E41384" w:rsidRPr="00E41384" w:rsidRDefault="00E41384" w:rsidP="00E41384">
      <w:pPr>
        <w:jc w:val="both"/>
        <w:rPr>
          <w:sz w:val="22"/>
          <w:szCs w:val="22"/>
        </w:rPr>
      </w:pPr>
      <w:r w:rsidRPr="00E41384">
        <w:rPr>
          <w:sz w:val="22"/>
          <w:szCs w:val="22"/>
        </w:rPr>
        <w:t>Пояснительная записка</w:t>
      </w:r>
    </w:p>
    <w:p w:rsidR="00E41384" w:rsidRPr="00E41384" w:rsidRDefault="00E41384" w:rsidP="00E41384">
      <w:pPr>
        <w:ind w:firstLine="708"/>
        <w:jc w:val="both"/>
        <w:rPr>
          <w:sz w:val="22"/>
          <w:szCs w:val="22"/>
        </w:rPr>
      </w:pPr>
      <w:r w:rsidRPr="00E41384">
        <w:rPr>
          <w:sz w:val="22"/>
          <w:szCs w:val="22"/>
        </w:rPr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</w:t>
      </w:r>
      <w:proofErr w:type="spellStart"/>
      <w:r w:rsidRPr="00E41384">
        <w:rPr>
          <w:sz w:val="22"/>
          <w:szCs w:val="22"/>
        </w:rPr>
        <w:t>Колпашевский</w:t>
      </w:r>
      <w:proofErr w:type="spellEnd"/>
      <w:r w:rsidRPr="00E41384">
        <w:rPr>
          <w:sz w:val="22"/>
          <w:szCs w:val="22"/>
        </w:rPr>
        <w:t xml:space="preserve"> район», Управлением образования Администрации Колпашевского района в 2019 году приняты нормативно-правовые акты:</w:t>
      </w:r>
    </w:p>
    <w:p w:rsidR="00E41384" w:rsidRPr="00E41384" w:rsidRDefault="00E41384" w:rsidP="00E41384">
      <w:pPr>
        <w:ind w:firstLine="708"/>
        <w:jc w:val="both"/>
        <w:rPr>
          <w:sz w:val="22"/>
          <w:szCs w:val="22"/>
        </w:rPr>
      </w:pPr>
      <w:r w:rsidRPr="00E41384">
        <w:rPr>
          <w:sz w:val="22"/>
          <w:szCs w:val="22"/>
        </w:rPr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E41384" w:rsidRPr="00E41384" w:rsidRDefault="00E41384" w:rsidP="00E41384">
      <w:pPr>
        <w:ind w:firstLine="708"/>
        <w:jc w:val="both"/>
        <w:rPr>
          <w:sz w:val="22"/>
          <w:szCs w:val="22"/>
        </w:rPr>
      </w:pPr>
      <w:r w:rsidRPr="00E41384">
        <w:rPr>
          <w:sz w:val="22"/>
          <w:szCs w:val="22"/>
        </w:rPr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E41384" w:rsidRPr="00E41384" w:rsidRDefault="00E41384" w:rsidP="00E41384">
      <w:pPr>
        <w:ind w:firstLine="708"/>
        <w:jc w:val="both"/>
        <w:rPr>
          <w:sz w:val="22"/>
          <w:szCs w:val="22"/>
        </w:rPr>
      </w:pPr>
      <w:r w:rsidRPr="00E41384">
        <w:rPr>
          <w:sz w:val="22"/>
          <w:szCs w:val="22"/>
        </w:rPr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района».</w:t>
      </w:r>
    </w:p>
    <w:p w:rsidR="00D3329E" w:rsidRPr="00E41384" w:rsidRDefault="00D3329E">
      <w:pPr>
        <w:rPr>
          <w:sz w:val="22"/>
          <w:szCs w:val="22"/>
        </w:rPr>
      </w:pPr>
      <w:bookmarkStart w:id="0" w:name="_GoBack"/>
      <w:bookmarkEnd w:id="0"/>
    </w:p>
    <w:sectPr w:rsidR="00D3329E" w:rsidRPr="00E41384" w:rsidSect="001C5667">
      <w:pgSz w:w="16838" w:h="11906" w:orient="landscape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2C1426"/>
    <w:rsid w:val="0077267C"/>
    <w:rsid w:val="007C0919"/>
    <w:rsid w:val="00A86D5D"/>
    <w:rsid w:val="00BE2A7A"/>
    <w:rsid w:val="00C361EE"/>
    <w:rsid w:val="00C955E5"/>
    <w:rsid w:val="00D3329E"/>
    <w:rsid w:val="00E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7</cp:revision>
  <dcterms:created xsi:type="dcterms:W3CDTF">2019-10-09T07:36:00Z</dcterms:created>
  <dcterms:modified xsi:type="dcterms:W3CDTF">2019-10-09T09:15:00Z</dcterms:modified>
</cp:coreProperties>
</file>