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супруги (супруга)</w:t>
      </w:r>
    </w:p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несовершеннолетних детей лиц, замещающих муниципальные должности, лиц, замещающих должности муниципальной службы в </w:t>
      </w:r>
      <w:proofErr w:type="gramStart"/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Колпашевского</w:t>
      </w:r>
      <w:proofErr w:type="gramEnd"/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 органов Администрации Колпашевского района Томской области</w:t>
      </w:r>
    </w:p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264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71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843"/>
        <w:gridCol w:w="1985"/>
        <w:gridCol w:w="992"/>
        <w:gridCol w:w="992"/>
        <w:gridCol w:w="1984"/>
        <w:gridCol w:w="993"/>
        <w:gridCol w:w="1275"/>
        <w:gridCol w:w="1843"/>
        <w:gridCol w:w="992"/>
        <w:gridCol w:w="992"/>
      </w:tblGrid>
      <w:tr w:rsidR="0076670A" w:rsidRPr="0076670A" w:rsidTr="0076670A">
        <w:trPr>
          <w:gridAfter w:val="2"/>
          <w:wAfter w:w="1984" w:type="dxa"/>
          <w:trHeight w:hRule="exact" w:val="73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Общая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дохода за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транспортных средств, находящихся в собственности</w:t>
            </w: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70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 недвижи</w:t>
            </w: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45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</w:t>
            </w: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 недвижи</w:t>
            </w: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4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</w:t>
            </w:r>
            <w:r w:rsidRPr="0076670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70A" w:rsidRPr="0076670A" w:rsidTr="0076670A">
        <w:trPr>
          <w:gridAfter w:val="2"/>
          <w:wAfter w:w="1984" w:type="dxa"/>
          <w:trHeight w:hRule="exact" w:val="11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Аркадьевна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«Агентство по управлению муниципальным имуществом»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843899,34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участок- садовый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701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640180,59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вкладов – 57865,69)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0A" w:rsidRPr="0076670A" w:rsidTr="0076670A">
        <w:trPr>
          <w:gridAfter w:val="2"/>
          <w:wAfter w:w="1984" w:type="dxa"/>
          <w:trHeight w:hRule="exact" w:val="8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70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Анисимов Павел Сергеевич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Колпашевского района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1295714,95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собственность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13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ЮМ 381024 индивидуальная собственность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255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1061771,30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пенсия – 240753,75, соц. выплаты – 19890,06, ежемесячная выплата «Ветеран труда ТО – 6000,00)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Браун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1078316,22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22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713721,63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вкладов – 0,69)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индивидуальная собственность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Пежо 308 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0A" w:rsidRPr="0076670A" w:rsidTr="0076670A">
        <w:trPr>
          <w:gridAfter w:val="2"/>
          <w:wAfter w:w="1984" w:type="dxa"/>
          <w:trHeight w:hRule="exact" w:val="1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7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5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культуре, спорту и молодежной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1023165,41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вкладов – 0,04)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708469,72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Дмитрий Викторович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843673,07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доход от вкладов – 30371,29)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Atenza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1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bookmarkEnd w:id="0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98006,36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мат. капитал – 25000,00, пособие по уходу за ребенком – 73006,36)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долевая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6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долевая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2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2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6670A" w:rsidRPr="0076670A" w:rsidTr="0076670A">
        <w:trPr>
          <w:gridAfter w:val="2"/>
          <w:wAfter w:w="1984" w:type="dxa"/>
          <w:trHeight w:val="1262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Иван Викторович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 Главы района по строительству и инфраструктуре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468035,77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Автомобили: ВАЗ 21213,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Premansy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Прицен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борт. К л/автомобилю САЗ 82994, 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1488901,54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вкладов – 3385,58, доход от продажи недвижимого имущества – 700000,00)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Калинина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опеке и попечительству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972558,59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200849,07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ВАЗ2115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Комаров Евгений Николаевич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безопасности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962662,18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избирательной комиссии – 24512,50)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8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6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8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7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Клишин Семен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Колпашевского района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1255420,78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Lexus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 индивидуальная собственность, Россия </w:t>
            </w:r>
          </w:p>
        </w:tc>
      </w:tr>
      <w:tr w:rsidR="0076670A" w:rsidRPr="0076670A" w:rsidTr="0076670A">
        <w:trPr>
          <w:gridAfter w:val="2"/>
          <w:wAfter w:w="1984" w:type="dxa"/>
          <w:trHeight w:val="8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16521,10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– 6251,75)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«Неман» 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15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501D22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913807,28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доход от </w:t>
            </w:r>
            <w:proofErr w:type="spellStart"/>
            <w:proofErr w:type="gram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прода-жи</w:t>
            </w:r>
            <w:proofErr w:type="spellEnd"/>
            <w:proofErr w:type="gram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– 1000,00; за работу 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комиссии – 16720,62)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безвозмездное пользование 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650462,38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пенсия – 249554,25, соц. выплаты – 20230,50)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5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Павел Валерьевич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управлению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669427,83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31512 индивидуальная собственность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индивидуальная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2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1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317895,64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7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Руслана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финансов и экономической политики Администрации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Колпашевского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1080260,50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  <w:proofErr w:type="gram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6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1082107,07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доходы по совместительству – 179453,64, доходы с предыдущего места работы – 222487,05, доход от продажи недвижимого имущества 650000,00)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GMT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Trailblazer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76670A" w:rsidRPr="0076670A" w:rsidTr="0076670A">
        <w:trPr>
          <w:gridAfter w:val="2"/>
          <w:wAfter w:w="1984" w:type="dxa"/>
          <w:trHeight w:val="16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111130-22 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0A" w:rsidRPr="0076670A" w:rsidTr="0076670A">
        <w:trPr>
          <w:gridAfter w:val="2"/>
          <w:wAfter w:w="1984" w:type="dxa"/>
          <w:trHeight w:hRule="exact" w:val="140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Юлия Геннадьевна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отдела экономики и стратегического планирования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3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556808,01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продажи л/а 100000,00, соц. выплаты 10579,38)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Qashqaj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0A" w:rsidRPr="0076670A" w:rsidTr="0076670A">
        <w:trPr>
          <w:gridAfter w:val="2"/>
          <w:wAfter w:w="1984" w:type="dxa"/>
          <w:trHeight w:hRule="exact" w:val="8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Дочь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21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5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Смородкина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«Архив»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583106,21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ТИК – 97706,65, работа переписчиком – 30936,00, работа в Совете КГП – 7874,00)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983837,61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работу 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комиссии 16720,62)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2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56428,00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трансп. услуги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комиссии – 4000,00)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ESTIMA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Мерседес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Vito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1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1272502,82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пенсия – 221229,63, субсидия – 22920,55)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Чертищева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732994,26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сдачи квартиры в аренду – 96000,00)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9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7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521992,39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Corona</w:t>
            </w: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Premio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1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3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1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Шапилова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Колпашевского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1213088,38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783665,26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125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садовый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Соренто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670A" w:rsidRPr="0076670A" w:rsidTr="0076670A">
        <w:trPr>
          <w:gridAfter w:val="2"/>
          <w:wAfter w:w="1984" w:type="dxa"/>
          <w:trHeight w:val="1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Шараха</w:t>
            </w:r>
            <w:proofErr w:type="spellEnd"/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570408,25 (в </w:t>
            </w:r>
            <w:proofErr w:type="spellStart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 от вкладов – 2,11)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val="1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9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Юдыцкая Елена Владиславовна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981816,66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670A" w:rsidRPr="0076670A" w:rsidTr="0076670A">
        <w:trPr>
          <w:gridAfter w:val="2"/>
          <w:wAfter w:w="1984" w:type="dxa"/>
          <w:trHeight w:hRule="exact" w:val="11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садовый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0A" w:rsidRPr="0076670A" w:rsidRDefault="0076670A" w:rsidP="00766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70A" w:rsidRPr="0076670A" w:rsidRDefault="0076670A" w:rsidP="0076670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78" w:lineRule="exact"/>
        <w:ind w:right="1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0A" w:rsidRPr="0076670A" w:rsidRDefault="0076670A" w:rsidP="00766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C51" w:rsidRDefault="00207C51"/>
    <w:sectPr w:rsidR="00207C51" w:rsidSect="00766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A"/>
    <w:rsid w:val="00207C51"/>
    <w:rsid w:val="00501D22"/>
    <w:rsid w:val="007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4760-61A7-4182-9854-7479AE0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70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70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70A"/>
  </w:style>
  <w:style w:type="numbering" w:customStyle="1" w:styleId="110">
    <w:name w:val="Нет списка11"/>
    <w:next w:val="a2"/>
    <w:uiPriority w:val="99"/>
    <w:semiHidden/>
    <w:unhideWhenUsed/>
    <w:rsid w:val="0076670A"/>
  </w:style>
  <w:style w:type="paragraph" w:styleId="a3">
    <w:name w:val="Balloon Text"/>
    <w:basedOn w:val="a"/>
    <w:link w:val="a4"/>
    <w:uiPriority w:val="99"/>
    <w:semiHidden/>
    <w:unhideWhenUsed/>
    <w:rsid w:val="007667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I. Pushilin</dc:creator>
  <cp:keywords/>
  <dc:description/>
  <cp:lastModifiedBy>Andrey I. Pushilin</cp:lastModifiedBy>
  <cp:revision>2</cp:revision>
  <dcterms:created xsi:type="dcterms:W3CDTF">2017-05-15T04:29:00Z</dcterms:created>
  <dcterms:modified xsi:type="dcterms:W3CDTF">2017-05-15T07:17:00Z</dcterms:modified>
</cp:coreProperties>
</file>