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B7C92" w:rsidRDefault="00A02C8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B7C92" w:rsidRPr="00CB7C92">
        <w:rPr>
          <w:sz w:val="28"/>
          <w:szCs w:val="28"/>
        </w:rPr>
        <w:t>.</w:t>
      </w:r>
      <w:r w:rsidR="006F012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22CEE" w:rsidRPr="00CB7C92">
        <w:rPr>
          <w:sz w:val="28"/>
          <w:szCs w:val="28"/>
        </w:rPr>
        <w:t>.</w:t>
      </w:r>
      <w:r w:rsidR="00523992" w:rsidRPr="00CB7C92">
        <w:rPr>
          <w:sz w:val="28"/>
          <w:szCs w:val="28"/>
        </w:rPr>
        <w:t>20</w:t>
      </w:r>
      <w:r w:rsidR="001B6DBE" w:rsidRPr="00CB7C92">
        <w:rPr>
          <w:sz w:val="28"/>
          <w:szCs w:val="28"/>
        </w:rPr>
        <w:t>2</w:t>
      </w:r>
      <w:r w:rsidR="0034212F">
        <w:rPr>
          <w:sz w:val="28"/>
          <w:szCs w:val="28"/>
        </w:rPr>
        <w:t>4</w:t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</w:r>
      <w:r w:rsidR="000059A9" w:rsidRPr="00CB7C92">
        <w:rPr>
          <w:sz w:val="28"/>
          <w:szCs w:val="28"/>
        </w:rPr>
        <w:tab/>
        <w:t xml:space="preserve">    </w:t>
      </w:r>
      <w:r w:rsidR="0057109C" w:rsidRPr="00CB7C92">
        <w:rPr>
          <w:sz w:val="28"/>
          <w:szCs w:val="28"/>
        </w:rPr>
        <w:tab/>
      </w:r>
      <w:r w:rsidR="0057109C" w:rsidRPr="00CB7C92">
        <w:rPr>
          <w:sz w:val="28"/>
          <w:szCs w:val="28"/>
        </w:rPr>
        <w:tab/>
        <w:t xml:space="preserve">   </w:t>
      </w:r>
      <w:r w:rsidR="00EE504D" w:rsidRPr="00CB7C92">
        <w:rPr>
          <w:sz w:val="28"/>
          <w:szCs w:val="28"/>
        </w:rPr>
        <w:t xml:space="preserve">  </w:t>
      </w:r>
      <w:r w:rsidR="000059A9" w:rsidRPr="00CB7C92">
        <w:rPr>
          <w:sz w:val="28"/>
          <w:szCs w:val="28"/>
        </w:rPr>
        <w:t xml:space="preserve">      </w:t>
      </w:r>
      <w:r w:rsidR="00EE504D" w:rsidRPr="00CB7C92">
        <w:rPr>
          <w:sz w:val="28"/>
          <w:szCs w:val="28"/>
        </w:rPr>
        <w:t xml:space="preserve">   </w:t>
      </w:r>
      <w:r w:rsidR="00422CEE" w:rsidRPr="00CB7C92">
        <w:rPr>
          <w:sz w:val="28"/>
          <w:szCs w:val="28"/>
        </w:rPr>
        <w:t xml:space="preserve">          </w:t>
      </w:r>
      <w:r w:rsidR="003A1A3A" w:rsidRPr="00CB7C92">
        <w:rPr>
          <w:sz w:val="28"/>
          <w:szCs w:val="28"/>
        </w:rPr>
        <w:t xml:space="preserve"> </w:t>
      </w:r>
      <w:r w:rsidR="00696A51" w:rsidRPr="00CB7C92">
        <w:rPr>
          <w:sz w:val="28"/>
          <w:szCs w:val="28"/>
        </w:rPr>
        <w:t xml:space="preserve">   </w:t>
      </w:r>
      <w:r w:rsidR="00422CEE" w:rsidRPr="00CB7C92">
        <w:rPr>
          <w:sz w:val="28"/>
          <w:szCs w:val="28"/>
        </w:rPr>
        <w:t xml:space="preserve"> </w:t>
      </w:r>
      <w:r w:rsidR="00EE504D" w:rsidRPr="00CB7C92">
        <w:rPr>
          <w:sz w:val="28"/>
          <w:szCs w:val="28"/>
        </w:rPr>
        <w:t>№</w:t>
      </w:r>
      <w:r w:rsidR="00422CEE" w:rsidRPr="00CB7C92">
        <w:rPr>
          <w:sz w:val="28"/>
          <w:szCs w:val="28"/>
        </w:rPr>
        <w:t xml:space="preserve"> </w:t>
      </w:r>
      <w:r w:rsidR="00CA28C7" w:rsidRPr="00CB7C92">
        <w:rPr>
          <w:sz w:val="28"/>
          <w:szCs w:val="28"/>
        </w:rPr>
        <w:t xml:space="preserve">  </w:t>
      </w:r>
      <w:r>
        <w:rPr>
          <w:sz w:val="28"/>
          <w:szCs w:val="28"/>
        </w:rPr>
        <w:t>440</w:t>
      </w:r>
    </w:p>
    <w:p w:rsidR="00604AD2" w:rsidRPr="00CB7C92" w:rsidRDefault="00604AD2" w:rsidP="00DC4F7D">
      <w:pPr>
        <w:ind w:firstLine="709"/>
        <w:jc w:val="center"/>
        <w:rPr>
          <w:sz w:val="28"/>
          <w:szCs w:val="28"/>
        </w:rPr>
      </w:pPr>
    </w:p>
    <w:p w:rsidR="00F17480" w:rsidRPr="00CB7C92" w:rsidRDefault="00F17480" w:rsidP="00DC4F7D">
      <w:pPr>
        <w:ind w:firstLine="709"/>
        <w:jc w:val="center"/>
        <w:rPr>
          <w:sz w:val="28"/>
          <w:szCs w:val="28"/>
        </w:rPr>
      </w:pPr>
    </w:p>
    <w:p w:rsidR="003A1A3A" w:rsidRPr="00CB7C92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О</w:t>
      </w:r>
      <w:r w:rsidR="00E22A88" w:rsidRPr="00CB7C92">
        <w:rPr>
          <w:sz w:val="28"/>
          <w:szCs w:val="28"/>
        </w:rPr>
        <w:t xml:space="preserve"> внесении изменений в </w:t>
      </w:r>
      <w:r w:rsidR="003A1A3A" w:rsidRPr="00CB7C92">
        <w:rPr>
          <w:sz w:val="28"/>
          <w:szCs w:val="28"/>
        </w:rPr>
        <w:t xml:space="preserve">приложение </w:t>
      </w:r>
      <w:r w:rsidR="00A26EF9" w:rsidRPr="00CB7C92">
        <w:rPr>
          <w:sz w:val="28"/>
          <w:szCs w:val="28"/>
        </w:rPr>
        <w:t xml:space="preserve">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</w:p>
    <w:p w:rsidR="003A1A3A" w:rsidRPr="00CB7C92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Администрации Кол</w:t>
      </w:r>
      <w:r w:rsidR="006F0126">
        <w:rPr>
          <w:sz w:val="28"/>
          <w:szCs w:val="28"/>
        </w:rPr>
        <w:t>пашевского района от 2</w:t>
      </w:r>
      <w:r w:rsidR="003A1A3A" w:rsidRPr="00CB7C92">
        <w:rPr>
          <w:sz w:val="28"/>
          <w:szCs w:val="28"/>
        </w:rPr>
        <w:t>6.0</w:t>
      </w:r>
      <w:r w:rsidR="006F0126">
        <w:rPr>
          <w:sz w:val="28"/>
          <w:szCs w:val="28"/>
        </w:rPr>
        <w:t>6</w:t>
      </w:r>
      <w:r w:rsidR="003A1A3A" w:rsidRPr="00CB7C92">
        <w:rPr>
          <w:sz w:val="28"/>
          <w:szCs w:val="28"/>
        </w:rPr>
        <w:t xml:space="preserve">.2015 № </w:t>
      </w:r>
      <w:r w:rsidR="006F0126">
        <w:rPr>
          <w:sz w:val="28"/>
          <w:szCs w:val="28"/>
        </w:rPr>
        <w:t>62</w:t>
      </w:r>
      <w:r w:rsidR="003A1A3A" w:rsidRPr="00CB7C92">
        <w:rPr>
          <w:sz w:val="28"/>
          <w:szCs w:val="28"/>
        </w:rPr>
        <w:t>5</w:t>
      </w:r>
    </w:p>
    <w:p w:rsidR="00A02C83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«</w:t>
      </w:r>
      <w:r w:rsidR="00E22A88" w:rsidRPr="00CB7C92">
        <w:rPr>
          <w:sz w:val="28"/>
          <w:szCs w:val="28"/>
        </w:rPr>
        <w:t xml:space="preserve">Об </w:t>
      </w:r>
      <w:r w:rsidR="001B1663" w:rsidRPr="00CB7C92">
        <w:rPr>
          <w:sz w:val="28"/>
          <w:szCs w:val="28"/>
        </w:rPr>
        <w:t xml:space="preserve">утверждении </w:t>
      </w:r>
      <w:proofErr w:type="gramStart"/>
      <w:r w:rsidR="001B1663" w:rsidRPr="00CB7C92">
        <w:rPr>
          <w:sz w:val="28"/>
          <w:szCs w:val="28"/>
        </w:rPr>
        <w:t xml:space="preserve">Порядка </w:t>
      </w:r>
      <w:r w:rsidR="006F0126">
        <w:rPr>
          <w:sz w:val="28"/>
          <w:szCs w:val="28"/>
        </w:rPr>
        <w:t>проведения оценки эффективности реализации</w:t>
      </w:r>
      <w:r w:rsidR="00E22A88" w:rsidRPr="00CB7C92">
        <w:rPr>
          <w:sz w:val="28"/>
          <w:szCs w:val="28"/>
        </w:rPr>
        <w:t xml:space="preserve"> муниципальных программ</w:t>
      </w:r>
      <w:r w:rsidR="001B1663" w:rsidRPr="00CB7C92">
        <w:rPr>
          <w:sz w:val="28"/>
          <w:szCs w:val="28"/>
        </w:rPr>
        <w:t xml:space="preserve"> муниципального образования</w:t>
      </w:r>
      <w:proofErr w:type="gramEnd"/>
      <w:r w:rsidR="001B1663" w:rsidRPr="00CB7C92">
        <w:rPr>
          <w:sz w:val="28"/>
          <w:szCs w:val="28"/>
        </w:rPr>
        <w:t xml:space="preserve"> </w:t>
      </w:r>
    </w:p>
    <w:p w:rsidR="001B1663" w:rsidRPr="00CB7C92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C92">
        <w:rPr>
          <w:sz w:val="28"/>
          <w:szCs w:val="28"/>
        </w:rPr>
        <w:t>«</w:t>
      </w:r>
      <w:r w:rsidR="001B1663" w:rsidRPr="00CB7C92">
        <w:rPr>
          <w:sz w:val="28"/>
          <w:szCs w:val="28"/>
        </w:rPr>
        <w:t>Колпаш</w:t>
      </w:r>
      <w:r w:rsidRPr="00CB7C92">
        <w:rPr>
          <w:sz w:val="28"/>
          <w:szCs w:val="28"/>
        </w:rPr>
        <w:t>евский район»</w:t>
      </w:r>
      <w:r w:rsidR="00BB56FB" w:rsidRPr="00CB7C92">
        <w:rPr>
          <w:sz w:val="28"/>
          <w:szCs w:val="28"/>
        </w:rPr>
        <w:t xml:space="preserve"> </w:t>
      </w:r>
    </w:p>
    <w:p w:rsidR="001B1663" w:rsidRPr="00CB7C92" w:rsidRDefault="001B1663" w:rsidP="00A02C8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0B6E" w:rsidRPr="00CB7C92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CB7C92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C92">
        <w:rPr>
          <w:sz w:val="28"/>
          <w:szCs w:val="28"/>
        </w:rPr>
        <w:t xml:space="preserve">В </w:t>
      </w:r>
      <w:r w:rsidR="006F526D" w:rsidRPr="00CB7C92">
        <w:rPr>
          <w:sz w:val="28"/>
          <w:szCs w:val="28"/>
        </w:rPr>
        <w:t xml:space="preserve">целях </w:t>
      </w:r>
      <w:r w:rsidR="00FF1FBF">
        <w:rPr>
          <w:sz w:val="28"/>
          <w:szCs w:val="28"/>
        </w:rPr>
        <w:t>совершенствования</w:t>
      </w:r>
      <w:r w:rsidR="00F031DC" w:rsidRPr="00CB7C92">
        <w:rPr>
          <w:sz w:val="28"/>
          <w:szCs w:val="28"/>
        </w:rPr>
        <w:t xml:space="preserve"> нормативного правового акта </w:t>
      </w:r>
    </w:p>
    <w:p w:rsidR="001B1663" w:rsidRPr="00CB7C92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7C92">
        <w:rPr>
          <w:spacing w:val="20"/>
          <w:sz w:val="28"/>
          <w:szCs w:val="28"/>
        </w:rPr>
        <w:t>ПОСТАНОВЛЯЮ</w:t>
      </w:r>
      <w:r w:rsidRPr="00CB7C92">
        <w:rPr>
          <w:sz w:val="28"/>
          <w:szCs w:val="28"/>
        </w:rPr>
        <w:t>:</w:t>
      </w:r>
    </w:p>
    <w:p w:rsidR="00DA0126" w:rsidRPr="00CB7C92" w:rsidRDefault="001B1663" w:rsidP="006F01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92">
        <w:rPr>
          <w:sz w:val="28"/>
          <w:szCs w:val="28"/>
        </w:rPr>
        <w:t>1.</w:t>
      </w:r>
      <w:r w:rsidR="00607689" w:rsidRPr="00CB7C92">
        <w:rPr>
          <w:sz w:val="28"/>
          <w:szCs w:val="28"/>
        </w:rPr>
        <w:t xml:space="preserve"> </w:t>
      </w:r>
      <w:proofErr w:type="gramStart"/>
      <w:r w:rsidR="00A32096" w:rsidRPr="00CB7C92">
        <w:rPr>
          <w:sz w:val="28"/>
          <w:szCs w:val="28"/>
        </w:rPr>
        <w:t>В</w:t>
      </w:r>
      <w:r w:rsidR="00E22A88" w:rsidRPr="00CB7C92">
        <w:rPr>
          <w:sz w:val="28"/>
          <w:szCs w:val="28"/>
        </w:rPr>
        <w:t xml:space="preserve">нести в </w:t>
      </w:r>
      <w:r w:rsidR="00A26EF9" w:rsidRPr="00CB7C92">
        <w:rPr>
          <w:sz w:val="28"/>
          <w:szCs w:val="28"/>
        </w:rPr>
        <w:t xml:space="preserve">приложение к </w:t>
      </w:r>
      <w:r w:rsidR="00E22A88" w:rsidRPr="00CB7C92">
        <w:rPr>
          <w:sz w:val="28"/>
          <w:szCs w:val="28"/>
        </w:rPr>
        <w:t>постановлени</w:t>
      </w:r>
      <w:r w:rsidR="00A26EF9" w:rsidRPr="00CB7C92">
        <w:rPr>
          <w:sz w:val="28"/>
          <w:szCs w:val="28"/>
        </w:rPr>
        <w:t>ю</w:t>
      </w:r>
      <w:r w:rsidR="00E22A88" w:rsidRPr="00CB7C92">
        <w:rPr>
          <w:sz w:val="28"/>
          <w:szCs w:val="28"/>
        </w:rPr>
        <w:t xml:space="preserve"> Администрации Колпашевского района </w:t>
      </w:r>
      <w:r w:rsidR="006F0126">
        <w:rPr>
          <w:sz w:val="28"/>
          <w:szCs w:val="28"/>
        </w:rPr>
        <w:t>от 2</w:t>
      </w:r>
      <w:r w:rsidR="006F0126" w:rsidRPr="00CB7C92">
        <w:rPr>
          <w:sz w:val="28"/>
          <w:szCs w:val="28"/>
        </w:rPr>
        <w:t>6.0</w:t>
      </w:r>
      <w:r w:rsidR="006F0126">
        <w:rPr>
          <w:sz w:val="28"/>
          <w:szCs w:val="28"/>
        </w:rPr>
        <w:t>6</w:t>
      </w:r>
      <w:r w:rsidR="006F0126" w:rsidRPr="00CB7C92">
        <w:rPr>
          <w:sz w:val="28"/>
          <w:szCs w:val="28"/>
        </w:rPr>
        <w:t xml:space="preserve">.2015 № </w:t>
      </w:r>
      <w:r w:rsidR="006F0126">
        <w:rPr>
          <w:sz w:val="28"/>
          <w:szCs w:val="28"/>
        </w:rPr>
        <w:t>62</w:t>
      </w:r>
      <w:r w:rsidR="006F0126" w:rsidRPr="00CB7C92">
        <w:rPr>
          <w:sz w:val="28"/>
          <w:szCs w:val="28"/>
        </w:rPr>
        <w:t>5</w:t>
      </w:r>
      <w:r w:rsidR="006F0126">
        <w:rPr>
          <w:sz w:val="28"/>
          <w:szCs w:val="28"/>
        </w:rPr>
        <w:t xml:space="preserve"> </w:t>
      </w:r>
      <w:r w:rsidR="006F0126" w:rsidRPr="00CB7C92">
        <w:rPr>
          <w:sz w:val="28"/>
          <w:szCs w:val="28"/>
        </w:rPr>
        <w:t>«Об утверждении</w:t>
      </w:r>
      <w:r w:rsidR="00A02C83">
        <w:rPr>
          <w:sz w:val="28"/>
          <w:szCs w:val="28"/>
        </w:rPr>
        <w:t xml:space="preserve">                         </w:t>
      </w:r>
      <w:r w:rsidR="006F0126" w:rsidRPr="00CB7C92">
        <w:rPr>
          <w:sz w:val="28"/>
          <w:szCs w:val="28"/>
        </w:rPr>
        <w:t xml:space="preserve"> Порядка </w:t>
      </w:r>
      <w:r w:rsidR="006F0126">
        <w:rPr>
          <w:sz w:val="28"/>
          <w:szCs w:val="28"/>
        </w:rPr>
        <w:t>проведения оценки эффективности реализации</w:t>
      </w:r>
      <w:r w:rsidR="006F0126" w:rsidRPr="00CB7C92">
        <w:rPr>
          <w:sz w:val="28"/>
          <w:szCs w:val="28"/>
        </w:rPr>
        <w:t xml:space="preserve"> муниципальных программ муниципального образования «Колпашевский район» </w:t>
      </w:r>
      <w:r w:rsidR="00C552A3" w:rsidRPr="00CB7C92">
        <w:rPr>
          <w:sz w:val="28"/>
          <w:szCs w:val="28"/>
        </w:rPr>
        <w:t>(</w:t>
      </w:r>
      <w:r w:rsidR="0022479D" w:rsidRPr="00CB7C92">
        <w:rPr>
          <w:bCs/>
          <w:sz w:val="28"/>
          <w:szCs w:val="28"/>
        </w:rPr>
        <w:t xml:space="preserve">в редакции постановлений Администрации Колпашевского района от </w:t>
      </w:r>
      <w:r w:rsidR="006F0126">
        <w:rPr>
          <w:bCs/>
          <w:sz w:val="28"/>
          <w:szCs w:val="28"/>
        </w:rPr>
        <w:t>11</w:t>
      </w:r>
      <w:r w:rsidR="0022479D" w:rsidRPr="00CB7C92">
        <w:rPr>
          <w:bCs/>
          <w:sz w:val="28"/>
          <w:szCs w:val="28"/>
        </w:rPr>
        <w:t>.0</w:t>
      </w:r>
      <w:r w:rsidR="006F0126">
        <w:rPr>
          <w:bCs/>
          <w:sz w:val="28"/>
          <w:szCs w:val="28"/>
        </w:rPr>
        <w:t>4</w:t>
      </w:r>
      <w:r w:rsidR="0022479D" w:rsidRPr="00CB7C92">
        <w:rPr>
          <w:bCs/>
          <w:sz w:val="28"/>
          <w:szCs w:val="28"/>
        </w:rPr>
        <w:t>.201</w:t>
      </w:r>
      <w:r w:rsidR="006F0126">
        <w:rPr>
          <w:bCs/>
          <w:sz w:val="28"/>
          <w:szCs w:val="28"/>
        </w:rPr>
        <w:t>8 № 317</w:t>
      </w:r>
      <w:r w:rsidR="0022479D" w:rsidRPr="00CB7C92">
        <w:rPr>
          <w:bCs/>
          <w:sz w:val="28"/>
          <w:szCs w:val="28"/>
        </w:rPr>
        <w:t xml:space="preserve">, от </w:t>
      </w:r>
      <w:r w:rsidR="006F0126">
        <w:rPr>
          <w:bCs/>
          <w:sz w:val="28"/>
          <w:szCs w:val="28"/>
        </w:rPr>
        <w:t>29.04</w:t>
      </w:r>
      <w:r w:rsidR="0022479D" w:rsidRPr="00CB7C92">
        <w:rPr>
          <w:bCs/>
          <w:sz w:val="28"/>
          <w:szCs w:val="28"/>
        </w:rPr>
        <w:t>.201</w:t>
      </w:r>
      <w:r w:rsidR="006F0126">
        <w:rPr>
          <w:bCs/>
          <w:sz w:val="28"/>
          <w:szCs w:val="28"/>
        </w:rPr>
        <w:t>9</w:t>
      </w:r>
      <w:r w:rsidR="0022479D" w:rsidRPr="00CB7C92">
        <w:rPr>
          <w:bCs/>
          <w:sz w:val="28"/>
          <w:szCs w:val="28"/>
        </w:rPr>
        <w:t xml:space="preserve"> №</w:t>
      </w:r>
      <w:r w:rsidR="00C73FA2" w:rsidRPr="00CB7C92">
        <w:rPr>
          <w:bCs/>
          <w:sz w:val="28"/>
          <w:szCs w:val="28"/>
        </w:rPr>
        <w:t xml:space="preserve"> </w:t>
      </w:r>
      <w:r w:rsidR="006F0126">
        <w:rPr>
          <w:bCs/>
          <w:sz w:val="28"/>
          <w:szCs w:val="28"/>
        </w:rPr>
        <w:t>42</w:t>
      </w:r>
      <w:r w:rsidR="0022479D" w:rsidRPr="00CB7C92">
        <w:rPr>
          <w:bCs/>
          <w:sz w:val="28"/>
          <w:szCs w:val="28"/>
        </w:rPr>
        <w:t>8</w:t>
      </w:r>
      <w:r w:rsidR="006F0126">
        <w:rPr>
          <w:bCs/>
          <w:sz w:val="28"/>
          <w:szCs w:val="28"/>
        </w:rPr>
        <w:t>, от 10.03.2021 № 301, от 23.03.2022 № 379,</w:t>
      </w:r>
      <w:r w:rsidR="00A02C83">
        <w:rPr>
          <w:bCs/>
          <w:sz w:val="28"/>
          <w:szCs w:val="28"/>
        </w:rPr>
        <w:t xml:space="preserve">                                  </w:t>
      </w:r>
      <w:r w:rsidR="006F0126">
        <w:rPr>
          <w:bCs/>
          <w:sz w:val="28"/>
          <w:szCs w:val="28"/>
        </w:rPr>
        <w:t xml:space="preserve"> от 19.07.2022 №</w:t>
      </w:r>
      <w:r w:rsidR="00A02C83">
        <w:rPr>
          <w:bCs/>
          <w:sz w:val="28"/>
          <w:szCs w:val="28"/>
        </w:rPr>
        <w:t xml:space="preserve"> </w:t>
      </w:r>
      <w:r w:rsidR="006F0126">
        <w:rPr>
          <w:bCs/>
          <w:sz w:val="28"/>
          <w:szCs w:val="28"/>
        </w:rPr>
        <w:t>923</w:t>
      </w:r>
      <w:r w:rsidR="00353F3E">
        <w:rPr>
          <w:bCs/>
          <w:sz w:val="28"/>
          <w:szCs w:val="28"/>
        </w:rPr>
        <w:t>, от 05.12.2023 №</w:t>
      </w:r>
      <w:r w:rsidR="00A02C83">
        <w:rPr>
          <w:bCs/>
          <w:sz w:val="28"/>
          <w:szCs w:val="28"/>
        </w:rPr>
        <w:t xml:space="preserve"> </w:t>
      </w:r>
      <w:r w:rsidR="00353F3E">
        <w:rPr>
          <w:bCs/>
          <w:sz w:val="28"/>
          <w:szCs w:val="28"/>
        </w:rPr>
        <w:t>1110</w:t>
      </w:r>
      <w:r w:rsidR="00DA0126" w:rsidRPr="00CB7C92">
        <w:rPr>
          <w:sz w:val="28"/>
          <w:szCs w:val="28"/>
        </w:rPr>
        <w:t>) следующие изменения:</w:t>
      </w:r>
      <w:proofErr w:type="gramEnd"/>
    </w:p>
    <w:p w:rsidR="008708A9" w:rsidRPr="00E57292" w:rsidRDefault="00F21D59" w:rsidP="006F01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7292">
        <w:rPr>
          <w:bCs/>
          <w:sz w:val="28"/>
          <w:szCs w:val="28"/>
        </w:rPr>
        <w:t xml:space="preserve">1) </w:t>
      </w:r>
      <w:r w:rsidR="008708A9" w:rsidRPr="00E57292">
        <w:rPr>
          <w:bCs/>
          <w:sz w:val="28"/>
          <w:szCs w:val="28"/>
        </w:rPr>
        <w:t xml:space="preserve">пункт </w:t>
      </w:r>
      <w:r w:rsidR="003B2CB2" w:rsidRPr="00E57292">
        <w:rPr>
          <w:bCs/>
          <w:sz w:val="28"/>
          <w:szCs w:val="28"/>
        </w:rPr>
        <w:t>3</w:t>
      </w:r>
      <w:r w:rsidRPr="00E57292">
        <w:rPr>
          <w:bCs/>
          <w:sz w:val="28"/>
          <w:szCs w:val="28"/>
        </w:rPr>
        <w:t xml:space="preserve"> изложить в следующей редакции:</w:t>
      </w:r>
    </w:p>
    <w:p w:rsidR="00353F3E" w:rsidRPr="00E04F7A" w:rsidRDefault="00E57292" w:rsidP="00353F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  <w:lang w:eastAsia="en-US"/>
        </w:rPr>
      </w:pPr>
      <w:r w:rsidRPr="00E04F7A">
        <w:rPr>
          <w:sz w:val="28"/>
          <w:szCs w:val="28"/>
        </w:rPr>
        <w:t>«</w:t>
      </w:r>
      <w:r w:rsidR="00353F3E" w:rsidRPr="00E04F7A">
        <w:rPr>
          <w:sz w:val="28"/>
          <w:szCs w:val="28"/>
        </w:rPr>
        <w:t xml:space="preserve">3. Оценка эффективности проводится в целом по муниципальной программе и включает в себя оценку эффективности </w:t>
      </w:r>
      <w:r w:rsidR="00F21D59" w:rsidRPr="00E04F7A">
        <w:rPr>
          <w:sz w:val="28"/>
          <w:szCs w:val="28"/>
        </w:rPr>
        <w:t xml:space="preserve">реализации </w:t>
      </w:r>
      <w:r w:rsidR="00353F3E" w:rsidRPr="00E04F7A">
        <w:rPr>
          <w:sz w:val="28"/>
          <w:szCs w:val="28"/>
        </w:rPr>
        <w:t xml:space="preserve">основных мероприятий муниципальной программы (далее – основное мероприятие), </w:t>
      </w:r>
      <w:r w:rsidR="00F21D59" w:rsidRPr="00E04F7A">
        <w:rPr>
          <w:sz w:val="28"/>
          <w:szCs w:val="28"/>
        </w:rPr>
        <w:t>задачи муниципальной программы (</w:t>
      </w:r>
      <w:r w:rsidR="00353F3E" w:rsidRPr="00E04F7A">
        <w:rPr>
          <w:sz w:val="28"/>
          <w:szCs w:val="28"/>
        </w:rPr>
        <w:t xml:space="preserve">подпрограмм </w:t>
      </w:r>
      <w:r w:rsidR="00AF22D5" w:rsidRPr="00E04F7A">
        <w:rPr>
          <w:sz w:val="28"/>
          <w:szCs w:val="28"/>
        </w:rPr>
        <w:t>муниципальной программы при их наличии</w:t>
      </w:r>
      <w:r w:rsidR="002010CF" w:rsidRPr="00E04F7A">
        <w:rPr>
          <w:sz w:val="28"/>
          <w:szCs w:val="28"/>
        </w:rPr>
        <w:t xml:space="preserve"> (далее – подпрограмма)</w:t>
      </w:r>
      <w:r w:rsidR="00AF22D5" w:rsidRPr="00E04F7A">
        <w:rPr>
          <w:sz w:val="28"/>
          <w:szCs w:val="28"/>
        </w:rPr>
        <w:t>)</w:t>
      </w:r>
      <w:r w:rsidR="002010CF" w:rsidRPr="00E04F7A">
        <w:rPr>
          <w:sz w:val="28"/>
          <w:szCs w:val="28"/>
        </w:rPr>
        <w:t>»</w:t>
      </w:r>
      <w:r w:rsidR="00FD29DF" w:rsidRPr="00E04F7A">
        <w:rPr>
          <w:sz w:val="28"/>
          <w:szCs w:val="28"/>
        </w:rPr>
        <w:t>;</w:t>
      </w:r>
    </w:p>
    <w:p w:rsidR="00FF04AF" w:rsidRPr="00E04F7A" w:rsidRDefault="008708A9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4F7A">
        <w:rPr>
          <w:sz w:val="28"/>
          <w:szCs w:val="28"/>
        </w:rPr>
        <w:t>2</w:t>
      </w:r>
      <w:r w:rsidR="00BB0534" w:rsidRPr="00E04F7A">
        <w:rPr>
          <w:sz w:val="28"/>
          <w:szCs w:val="28"/>
        </w:rPr>
        <w:t xml:space="preserve">) в </w:t>
      </w:r>
      <w:r w:rsidR="00FF04AF" w:rsidRPr="00E04F7A">
        <w:rPr>
          <w:sz w:val="28"/>
          <w:szCs w:val="28"/>
        </w:rPr>
        <w:t>приложении № 1:</w:t>
      </w:r>
    </w:p>
    <w:p w:rsidR="005F6635" w:rsidRPr="00E04F7A" w:rsidRDefault="005F6635" w:rsidP="005F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7A">
        <w:rPr>
          <w:sz w:val="28"/>
          <w:szCs w:val="28"/>
        </w:rPr>
        <w:t xml:space="preserve">в </w:t>
      </w:r>
      <w:r w:rsidR="00682BC7" w:rsidRPr="00E04F7A">
        <w:rPr>
          <w:sz w:val="28"/>
          <w:szCs w:val="28"/>
        </w:rPr>
        <w:t>абзац</w:t>
      </w:r>
      <w:r w:rsidRPr="00E04F7A">
        <w:rPr>
          <w:sz w:val="28"/>
          <w:szCs w:val="28"/>
        </w:rPr>
        <w:t>е</w:t>
      </w:r>
      <w:r w:rsidR="00B43F36" w:rsidRPr="00E04F7A">
        <w:rPr>
          <w:sz w:val="28"/>
          <w:szCs w:val="28"/>
        </w:rPr>
        <w:t xml:space="preserve"> </w:t>
      </w:r>
      <w:r w:rsidRPr="00E04F7A">
        <w:rPr>
          <w:sz w:val="28"/>
          <w:szCs w:val="28"/>
        </w:rPr>
        <w:t>втором</w:t>
      </w:r>
      <w:r w:rsidR="00B43F36" w:rsidRPr="00E04F7A">
        <w:rPr>
          <w:sz w:val="28"/>
          <w:szCs w:val="28"/>
        </w:rPr>
        <w:t xml:space="preserve"> </w:t>
      </w:r>
      <w:r w:rsidR="00EA087B" w:rsidRPr="00E04F7A">
        <w:rPr>
          <w:sz w:val="28"/>
          <w:szCs w:val="28"/>
        </w:rPr>
        <w:t>пункт</w:t>
      </w:r>
      <w:r w:rsidR="00B43F36" w:rsidRPr="00E04F7A">
        <w:rPr>
          <w:sz w:val="28"/>
          <w:szCs w:val="28"/>
        </w:rPr>
        <w:t>а</w:t>
      </w:r>
      <w:r w:rsidR="00EA087B" w:rsidRPr="00E04F7A">
        <w:rPr>
          <w:sz w:val="28"/>
          <w:szCs w:val="28"/>
        </w:rPr>
        <w:t xml:space="preserve"> 1.</w:t>
      </w:r>
      <w:r w:rsidRPr="00E04F7A">
        <w:rPr>
          <w:sz w:val="28"/>
          <w:szCs w:val="28"/>
        </w:rPr>
        <w:t>3</w:t>
      </w:r>
      <w:r w:rsidR="00B43F36" w:rsidRPr="00E04F7A">
        <w:rPr>
          <w:sz w:val="28"/>
          <w:szCs w:val="28"/>
        </w:rPr>
        <w:t xml:space="preserve"> </w:t>
      </w:r>
      <w:r w:rsidR="000708E8" w:rsidRPr="00E04F7A">
        <w:rPr>
          <w:sz w:val="28"/>
          <w:szCs w:val="28"/>
        </w:rPr>
        <w:t xml:space="preserve">раздела 1 </w:t>
      </w:r>
      <w:r w:rsidRPr="00E04F7A">
        <w:rPr>
          <w:sz w:val="28"/>
          <w:szCs w:val="28"/>
        </w:rPr>
        <w:t>слова «указанные в данных годового отчета о ходе реализации муниципальных программ»</w:t>
      </w:r>
      <w:r w:rsidR="00A02C83">
        <w:rPr>
          <w:sz w:val="28"/>
          <w:szCs w:val="28"/>
        </w:rPr>
        <w:t xml:space="preserve">                            </w:t>
      </w:r>
      <w:r w:rsidRPr="00E04F7A">
        <w:rPr>
          <w:sz w:val="28"/>
          <w:szCs w:val="28"/>
        </w:rPr>
        <w:t xml:space="preserve"> заменить словами «указанные в Отчёте (Итоговом отчёте)»</w:t>
      </w:r>
      <w:r w:rsidR="002071B1" w:rsidRPr="00E04F7A">
        <w:rPr>
          <w:sz w:val="28"/>
          <w:szCs w:val="28"/>
        </w:rPr>
        <w:t>;</w:t>
      </w:r>
    </w:p>
    <w:p w:rsidR="00EA087B" w:rsidRPr="00E04F7A" w:rsidRDefault="00B43F36" w:rsidP="00BB0534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4F7A">
        <w:rPr>
          <w:sz w:val="28"/>
          <w:szCs w:val="28"/>
        </w:rPr>
        <w:t xml:space="preserve">в </w:t>
      </w:r>
      <w:r w:rsidR="00B16AB5" w:rsidRPr="00E04F7A">
        <w:rPr>
          <w:sz w:val="28"/>
          <w:szCs w:val="28"/>
        </w:rPr>
        <w:t xml:space="preserve">абзаце </w:t>
      </w:r>
      <w:r w:rsidR="000708E8" w:rsidRPr="00E04F7A">
        <w:rPr>
          <w:sz w:val="28"/>
          <w:szCs w:val="28"/>
        </w:rPr>
        <w:t>первом пункта 2</w:t>
      </w:r>
      <w:r w:rsidRPr="00E04F7A">
        <w:rPr>
          <w:sz w:val="28"/>
          <w:szCs w:val="28"/>
        </w:rPr>
        <w:t>.</w:t>
      </w:r>
      <w:r w:rsidR="000708E8" w:rsidRPr="00E04F7A">
        <w:rPr>
          <w:sz w:val="28"/>
          <w:szCs w:val="28"/>
        </w:rPr>
        <w:t>3 раздела 2</w:t>
      </w:r>
      <w:r w:rsidRPr="00E04F7A">
        <w:rPr>
          <w:sz w:val="28"/>
          <w:szCs w:val="28"/>
        </w:rPr>
        <w:t xml:space="preserve"> слова </w:t>
      </w:r>
      <w:r w:rsidR="000708E8" w:rsidRPr="00E04F7A">
        <w:rPr>
          <w:sz w:val="28"/>
          <w:szCs w:val="28"/>
        </w:rPr>
        <w:t>«(за исключением экономии средств районного бюджета, сложившейся по итогам размещения заказа</w:t>
      </w:r>
      <w:r w:rsidR="00A02C83">
        <w:rPr>
          <w:sz w:val="28"/>
          <w:szCs w:val="28"/>
        </w:rPr>
        <w:t xml:space="preserve">                       </w:t>
      </w:r>
      <w:r w:rsidR="000708E8" w:rsidRPr="00E04F7A">
        <w:rPr>
          <w:sz w:val="28"/>
          <w:szCs w:val="28"/>
        </w:rPr>
        <w:t xml:space="preserve"> на поставку товаров, выполнение работ, оказание услуг для муниципальных нужд и (или) проведения оптимизационных мероприятий и ограничения кассовых выплат)</w:t>
      </w:r>
      <w:r w:rsidRPr="00E04F7A">
        <w:rPr>
          <w:sz w:val="28"/>
          <w:szCs w:val="28"/>
        </w:rPr>
        <w:t>» исключить</w:t>
      </w:r>
      <w:r w:rsidR="00176324" w:rsidRPr="00E04F7A">
        <w:rPr>
          <w:sz w:val="28"/>
          <w:szCs w:val="28"/>
        </w:rPr>
        <w:t>;</w:t>
      </w:r>
    </w:p>
    <w:p w:rsidR="00987418" w:rsidRPr="00E04F7A" w:rsidRDefault="00B16AB5" w:rsidP="00987418">
      <w:pPr>
        <w:ind w:right="-142" w:firstLine="709"/>
        <w:jc w:val="both"/>
        <w:rPr>
          <w:sz w:val="28"/>
          <w:szCs w:val="28"/>
        </w:rPr>
      </w:pPr>
      <w:r w:rsidRPr="00E04F7A">
        <w:rPr>
          <w:bCs/>
          <w:sz w:val="28"/>
          <w:szCs w:val="28"/>
        </w:rPr>
        <w:t xml:space="preserve">в </w:t>
      </w:r>
      <w:r w:rsidR="00987418" w:rsidRPr="00E04F7A">
        <w:rPr>
          <w:bCs/>
          <w:sz w:val="28"/>
          <w:szCs w:val="28"/>
        </w:rPr>
        <w:t>пункт</w:t>
      </w:r>
      <w:r w:rsidRPr="00E04F7A">
        <w:rPr>
          <w:bCs/>
          <w:sz w:val="28"/>
          <w:szCs w:val="28"/>
        </w:rPr>
        <w:t>е</w:t>
      </w:r>
      <w:r w:rsidR="00987418" w:rsidRPr="00E04F7A">
        <w:rPr>
          <w:bCs/>
          <w:sz w:val="28"/>
          <w:szCs w:val="28"/>
        </w:rPr>
        <w:t xml:space="preserve"> 4.</w:t>
      </w:r>
      <w:r w:rsidRPr="00E04F7A">
        <w:rPr>
          <w:bCs/>
          <w:sz w:val="28"/>
          <w:szCs w:val="28"/>
        </w:rPr>
        <w:t>2</w:t>
      </w:r>
      <w:r w:rsidR="00987418" w:rsidRPr="00E04F7A">
        <w:rPr>
          <w:bCs/>
          <w:sz w:val="28"/>
          <w:szCs w:val="28"/>
        </w:rPr>
        <w:t xml:space="preserve"> раздела 4 </w:t>
      </w:r>
      <w:r w:rsidR="00F453AC" w:rsidRPr="00E04F7A">
        <w:rPr>
          <w:bCs/>
          <w:sz w:val="28"/>
          <w:szCs w:val="28"/>
        </w:rPr>
        <w:t xml:space="preserve">в формулах и по тексту </w:t>
      </w:r>
      <w:r w:rsidRPr="00E04F7A">
        <w:rPr>
          <w:bCs/>
          <w:sz w:val="28"/>
          <w:szCs w:val="28"/>
        </w:rPr>
        <w:t>слова «</w:t>
      </w:r>
      <w:r w:rsidR="00833644">
        <w:rPr>
          <w:sz w:val="28"/>
          <w:szCs w:val="28"/>
        </w:rPr>
      </w:r>
      <w:r w:rsidR="00833644">
        <w:rPr>
          <w:sz w:val="28"/>
          <w:szCs w:val="28"/>
        </w:rPr>
        <w:pict>
          <v:group id="_x0000_s1087" editas="canvas" style="width:24.55pt;height:19.05pt;mso-position-horizontal-relative:char;mso-position-vertical-relative:line" coordsize="491,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491;height:381" o:preferrelative="f">
              <v:fill o:detectmouseclick="t"/>
              <v:path o:extrusionok="t" o:connecttype="none"/>
              <o:lock v:ext="edit" text="t"/>
            </v:shape>
            <v:rect id="_x0000_s1089" style="position:absolute;left:247;top:28;width:203;height:161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090" style="position:absolute;left:231;top:195;width:181;height:161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ГП</w:t>
                    </w:r>
                  </w:p>
                </w:txbxContent>
              </v:textbox>
            </v:rect>
            <v:rect id="_x0000_s1091" style="position:absolute;left:43;top:46;width:163;height:276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453AC" w:rsidRPr="00E04F7A">
        <w:rPr>
          <w:sz w:val="28"/>
          <w:szCs w:val="28"/>
        </w:rPr>
        <w:t xml:space="preserve">» </w:t>
      </w:r>
      <w:r w:rsidR="00A02C83">
        <w:rPr>
          <w:sz w:val="28"/>
          <w:szCs w:val="28"/>
        </w:rPr>
        <w:t xml:space="preserve">                               </w:t>
      </w:r>
      <w:r w:rsidR="00F453AC" w:rsidRPr="00E04F7A">
        <w:rPr>
          <w:sz w:val="28"/>
          <w:szCs w:val="28"/>
        </w:rPr>
        <w:t>заменить словами «</w:t>
      </w:r>
      <w:r w:rsidR="00833644">
        <w:rPr>
          <w:sz w:val="28"/>
          <w:szCs w:val="28"/>
        </w:rPr>
      </w:r>
      <w:r w:rsidR="00833644">
        <w:rPr>
          <w:sz w:val="28"/>
          <w:szCs w:val="28"/>
        </w:rPr>
        <w:pict>
          <v:group id="_x0000_s1092" editas="canvas" style="width:24.55pt;height:19.05pt;mso-position-horizontal-relative:char;mso-position-vertical-relative:line" coordsize="491,381">
            <o:lock v:ext="edit" aspectratio="t"/>
            <v:shape id="_x0000_s1093" type="#_x0000_t75" style="position:absolute;width:491;height:381" o:preferrelative="f">
              <v:fill o:detectmouseclick="t"/>
              <v:path o:extrusionok="t" o:connecttype="none"/>
              <o:lock v:ext="edit" text="t"/>
            </v:shape>
            <v:rect id="_x0000_s1094" style="position:absolute;left:247;top:28;width:203;height:161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095" style="position:absolute;left:231;top:195;width:218;height:161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6" style="position:absolute;left:43;top:46;width:163;height:276;mso-wrap-style:none" filled="f" stroked="f">
              <v:textbox style="mso-fit-shape-to-text:t" inset="0,0,0,0">
                <w:txbxContent>
                  <w:p w:rsidR="008D5ABE" w:rsidRDefault="008D5ABE" w:rsidP="00F453AC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453AC" w:rsidRPr="00E04F7A">
        <w:rPr>
          <w:sz w:val="28"/>
          <w:szCs w:val="28"/>
        </w:rPr>
        <w:t>»;</w:t>
      </w:r>
    </w:p>
    <w:p w:rsidR="001D40F0" w:rsidRPr="00E04F7A" w:rsidRDefault="00FF04AF" w:rsidP="001D40F0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E04F7A">
        <w:rPr>
          <w:bCs/>
          <w:sz w:val="28"/>
          <w:szCs w:val="28"/>
        </w:rPr>
        <w:t xml:space="preserve">пункт 4.4 </w:t>
      </w:r>
      <w:r w:rsidR="001D40F0" w:rsidRPr="00E04F7A">
        <w:rPr>
          <w:bCs/>
          <w:sz w:val="28"/>
          <w:szCs w:val="28"/>
        </w:rPr>
        <w:t xml:space="preserve">раздела 4 изложить в следующей редакции: </w:t>
      </w:r>
    </w:p>
    <w:p w:rsidR="001D40F0" w:rsidRPr="00E04F7A" w:rsidRDefault="001D40F0" w:rsidP="001D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7A">
        <w:rPr>
          <w:bCs/>
          <w:sz w:val="28"/>
          <w:szCs w:val="28"/>
        </w:rPr>
        <w:t>«</w:t>
      </w:r>
      <w:r w:rsidRPr="00E04F7A">
        <w:rPr>
          <w:sz w:val="28"/>
          <w:szCs w:val="28"/>
        </w:rPr>
        <w:t>4.4. Коэффициент качества управления муниципальной программой определяется на основе критериев (</w:t>
      </w:r>
      <w:proofErr w:type="spellStart"/>
      <w:r w:rsidRPr="00E04F7A">
        <w:rPr>
          <w:sz w:val="28"/>
          <w:szCs w:val="28"/>
        </w:rPr>
        <w:t>К</w:t>
      </w:r>
      <w:proofErr w:type="gramStart"/>
      <w:r w:rsidRPr="00E04F7A">
        <w:rPr>
          <w:sz w:val="28"/>
          <w:szCs w:val="28"/>
        </w:rPr>
        <w:t>i</w:t>
      </w:r>
      <w:proofErr w:type="gramEnd"/>
      <w:r w:rsidRPr="00E04F7A">
        <w:rPr>
          <w:sz w:val="28"/>
          <w:szCs w:val="28"/>
        </w:rPr>
        <w:t>мп</w:t>
      </w:r>
      <w:proofErr w:type="spellEnd"/>
      <w:r w:rsidRPr="00E04F7A">
        <w:rPr>
          <w:sz w:val="28"/>
          <w:szCs w:val="28"/>
        </w:rPr>
        <w:t>) как сумма произведения весового коэффициента критерия (</w:t>
      </w:r>
      <w:r w:rsidRPr="00E04F7A">
        <w:rPr>
          <w:sz w:val="28"/>
          <w:szCs w:val="28"/>
          <w:lang w:val="en-US"/>
        </w:rPr>
        <w:t>Y</w:t>
      </w:r>
      <w:proofErr w:type="spellStart"/>
      <w:r w:rsidRPr="00E04F7A">
        <w:rPr>
          <w:sz w:val="28"/>
          <w:szCs w:val="28"/>
        </w:rPr>
        <w:t>iмп</w:t>
      </w:r>
      <w:proofErr w:type="spellEnd"/>
      <w:r w:rsidRPr="00E04F7A">
        <w:rPr>
          <w:sz w:val="28"/>
          <w:szCs w:val="28"/>
        </w:rPr>
        <w:t>) на одну из балльных оценок критерия (</w:t>
      </w:r>
      <w:r w:rsidRPr="00E04F7A">
        <w:rPr>
          <w:sz w:val="28"/>
          <w:szCs w:val="28"/>
          <w:lang w:val="en-US"/>
        </w:rPr>
        <w:t>B</w:t>
      </w:r>
      <w:proofErr w:type="spellStart"/>
      <w:r w:rsidRPr="00E04F7A">
        <w:rPr>
          <w:sz w:val="28"/>
          <w:szCs w:val="28"/>
        </w:rPr>
        <w:t>iмп</w:t>
      </w:r>
      <w:proofErr w:type="spellEnd"/>
      <w:r w:rsidRPr="00E04F7A">
        <w:rPr>
          <w:sz w:val="28"/>
          <w:szCs w:val="28"/>
        </w:rPr>
        <w:t>) согласно таблице 1.</w:t>
      </w:r>
    </w:p>
    <w:p w:rsidR="001D40F0" w:rsidRPr="00E04F7A" w:rsidRDefault="001D40F0" w:rsidP="001D4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 xml:space="preserve">Критерии качества управления муниципальной программой </w:t>
      </w:r>
    </w:p>
    <w:p w:rsidR="001D40F0" w:rsidRPr="00E04F7A" w:rsidRDefault="001D40F0" w:rsidP="001D40F0">
      <w:pPr>
        <w:widowControl w:val="0"/>
        <w:autoSpaceDE w:val="0"/>
        <w:autoSpaceDN w:val="0"/>
        <w:adjustRightInd w:val="0"/>
        <w:ind w:left="8080" w:firstLine="62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2"/>
        <w:gridCol w:w="1276"/>
        <w:gridCol w:w="4111"/>
        <w:gridCol w:w="1275"/>
      </w:tblGrid>
      <w:tr w:rsidR="001D40F0" w:rsidRPr="00E04F7A" w:rsidTr="008D5ABE">
        <w:trPr>
          <w:tblHeader/>
        </w:trPr>
        <w:tc>
          <w:tcPr>
            <w:tcW w:w="675" w:type="dxa"/>
            <w:vAlign w:val="center"/>
          </w:tcPr>
          <w:p w:rsidR="001D40F0" w:rsidRPr="00E04F7A" w:rsidRDefault="001D40F0" w:rsidP="008D5ABE">
            <w:pPr>
              <w:jc w:val="center"/>
            </w:pPr>
            <w:r w:rsidRPr="00E04F7A">
              <w:t xml:space="preserve">№№ </w:t>
            </w:r>
            <w:proofErr w:type="gramStart"/>
            <w:r w:rsidRPr="00E04F7A">
              <w:t>п</w:t>
            </w:r>
            <w:proofErr w:type="gramEnd"/>
            <w:r w:rsidRPr="00E04F7A">
              <w:t>/п</w:t>
            </w:r>
          </w:p>
        </w:tc>
        <w:tc>
          <w:tcPr>
            <w:tcW w:w="2302" w:type="dxa"/>
            <w:vAlign w:val="center"/>
          </w:tcPr>
          <w:p w:rsidR="001D40F0" w:rsidRPr="00E04F7A" w:rsidRDefault="001D40F0" w:rsidP="008D5ABE">
            <w:pPr>
              <w:ind w:left="33"/>
              <w:jc w:val="center"/>
            </w:pPr>
            <w:r w:rsidRPr="00E04F7A">
              <w:t>Наименование критерия (К</w:t>
            </w:r>
            <w:proofErr w:type="gramStart"/>
            <w:r w:rsidRPr="00E04F7A">
              <w:rPr>
                <w:vertAlign w:val="subscript"/>
                <w:lang w:val="en-US"/>
              </w:rPr>
              <w:t>i</w:t>
            </w:r>
            <w:proofErr w:type="spellStart"/>
            <w:proofErr w:type="gramEnd"/>
            <w:r w:rsidRPr="00E04F7A">
              <w:rPr>
                <w:vertAlign w:val="subscript"/>
              </w:rPr>
              <w:t>мп</w:t>
            </w:r>
            <w:proofErr w:type="spellEnd"/>
            <w:r w:rsidRPr="00E04F7A">
              <w:t>)</w:t>
            </w:r>
          </w:p>
        </w:tc>
        <w:tc>
          <w:tcPr>
            <w:tcW w:w="1276" w:type="dxa"/>
            <w:vAlign w:val="center"/>
          </w:tcPr>
          <w:p w:rsidR="001D40F0" w:rsidRPr="00E04F7A" w:rsidRDefault="001D40F0" w:rsidP="008D5ABE">
            <w:pPr>
              <w:ind w:left="-57" w:right="-57"/>
              <w:jc w:val="center"/>
            </w:pPr>
            <w:r w:rsidRPr="00E04F7A">
              <w:t>Весовой коэффициент критерия (</w:t>
            </w:r>
            <w:proofErr w:type="gramStart"/>
            <w:r w:rsidRPr="00E04F7A">
              <w:rPr>
                <w:lang w:val="en-US"/>
              </w:rPr>
              <w:t>Y</w:t>
            </w:r>
            <w:r w:rsidRPr="00E04F7A">
              <w:rPr>
                <w:vertAlign w:val="subscript"/>
                <w:lang w:val="en-US"/>
              </w:rPr>
              <w:t>i</w:t>
            </w:r>
            <w:proofErr w:type="spellStart"/>
            <w:proofErr w:type="gramEnd"/>
            <w:r w:rsidRPr="00E04F7A">
              <w:rPr>
                <w:vertAlign w:val="subscript"/>
              </w:rPr>
              <w:t>мп</w:t>
            </w:r>
            <w:proofErr w:type="spellEnd"/>
            <w:r w:rsidRPr="00E04F7A">
              <w:t>)</w:t>
            </w:r>
          </w:p>
        </w:tc>
        <w:tc>
          <w:tcPr>
            <w:tcW w:w="4111" w:type="dxa"/>
            <w:vAlign w:val="center"/>
          </w:tcPr>
          <w:p w:rsidR="001D40F0" w:rsidRPr="00E04F7A" w:rsidRDefault="001D40F0" w:rsidP="008D5ABE">
            <w:pPr>
              <w:ind w:firstLine="33"/>
              <w:jc w:val="center"/>
            </w:pPr>
            <w:r w:rsidRPr="00E04F7A">
              <w:t>Градации</w:t>
            </w:r>
          </w:p>
        </w:tc>
        <w:tc>
          <w:tcPr>
            <w:tcW w:w="1275" w:type="dxa"/>
            <w:vAlign w:val="center"/>
          </w:tcPr>
          <w:p w:rsidR="001D40F0" w:rsidRPr="00E04F7A" w:rsidRDefault="001D40F0" w:rsidP="008D5ABE">
            <w:pPr>
              <w:ind w:firstLine="33"/>
              <w:jc w:val="center"/>
            </w:pPr>
            <w:r w:rsidRPr="00E04F7A">
              <w:t>Балльная оценка критерия (</w:t>
            </w:r>
            <w:proofErr w:type="gramStart"/>
            <w:r w:rsidRPr="00E04F7A">
              <w:rPr>
                <w:lang w:val="en-US"/>
              </w:rPr>
              <w:t>B</w:t>
            </w:r>
            <w:r w:rsidRPr="00E04F7A">
              <w:rPr>
                <w:vertAlign w:val="subscript"/>
                <w:lang w:val="en-US"/>
              </w:rPr>
              <w:t>i</w:t>
            </w:r>
            <w:proofErr w:type="spellStart"/>
            <w:proofErr w:type="gramEnd"/>
            <w:r w:rsidRPr="00E04F7A">
              <w:rPr>
                <w:vertAlign w:val="subscript"/>
              </w:rPr>
              <w:t>мп</w:t>
            </w:r>
            <w:proofErr w:type="spellEnd"/>
            <w:r w:rsidRPr="00E04F7A">
              <w:t>)</w:t>
            </w:r>
          </w:p>
        </w:tc>
      </w:tr>
      <w:tr w:rsidR="001D40F0" w:rsidRPr="00E04F7A" w:rsidTr="008D5ABE">
        <w:tc>
          <w:tcPr>
            <w:tcW w:w="675" w:type="dxa"/>
            <w:vMerge w:val="restart"/>
          </w:tcPr>
          <w:p w:rsidR="001D40F0" w:rsidRPr="00E04F7A" w:rsidRDefault="001D40F0" w:rsidP="008D5ABE">
            <w:pPr>
              <w:jc w:val="center"/>
            </w:pPr>
            <w:r w:rsidRPr="00E04F7A">
              <w:t>1.</w:t>
            </w:r>
          </w:p>
        </w:tc>
        <w:tc>
          <w:tcPr>
            <w:tcW w:w="2302" w:type="dxa"/>
            <w:vMerge w:val="restart"/>
          </w:tcPr>
          <w:p w:rsidR="001D40F0" w:rsidRPr="00E04F7A" w:rsidRDefault="001D40F0" w:rsidP="008D5ABE">
            <w:pPr>
              <w:jc w:val="center"/>
            </w:pPr>
            <w:r w:rsidRPr="00E04F7A">
              <w:t xml:space="preserve">Объём привлеченных средств </w:t>
            </w:r>
            <w:r w:rsidRPr="00E04F7A">
              <w:br/>
              <w:t xml:space="preserve">из федерального бюджета, областного бюджета </w:t>
            </w:r>
            <w:r w:rsidRPr="00E04F7A">
              <w:br/>
              <w:t xml:space="preserve">и внебюджетных источников </w:t>
            </w:r>
            <w:r w:rsidRPr="00E04F7A">
              <w:br/>
              <w:t>на 1 рубль бюджета МО «Колпашевский район»</w:t>
            </w:r>
          </w:p>
        </w:tc>
        <w:tc>
          <w:tcPr>
            <w:tcW w:w="1276" w:type="dxa"/>
            <w:vMerge w:val="restart"/>
          </w:tcPr>
          <w:p w:rsidR="001D40F0" w:rsidRPr="00E04F7A" w:rsidRDefault="001D40F0" w:rsidP="008D5ABE">
            <w:pPr>
              <w:jc w:val="center"/>
            </w:pPr>
            <w:r w:rsidRPr="00E04F7A">
              <w:t>0,2</w:t>
            </w:r>
          </w:p>
        </w:tc>
        <w:tc>
          <w:tcPr>
            <w:tcW w:w="4111" w:type="dxa"/>
          </w:tcPr>
          <w:p w:rsidR="001D40F0" w:rsidRPr="00E04F7A" w:rsidRDefault="001D40F0" w:rsidP="008D5ABE">
            <w:pPr>
              <w:contextualSpacing/>
              <w:jc w:val="center"/>
            </w:pPr>
            <w:r w:rsidRPr="00E04F7A">
              <w:t xml:space="preserve">1. Привлечено более 5 рублей из федерального бюджета, областного бюджета и внебюджетных источников на 1 рубль бюджета МО «Колпашевский район» (далее - районный бюджет) </w:t>
            </w:r>
          </w:p>
        </w:tc>
        <w:tc>
          <w:tcPr>
            <w:tcW w:w="1275" w:type="dxa"/>
          </w:tcPr>
          <w:p w:rsidR="001D40F0" w:rsidRPr="00E04F7A" w:rsidRDefault="001D40F0" w:rsidP="008D5ABE">
            <w:pPr>
              <w:jc w:val="center"/>
            </w:pPr>
            <w:r w:rsidRPr="00E04F7A">
              <w:t>1</w:t>
            </w:r>
          </w:p>
        </w:tc>
      </w:tr>
      <w:tr w:rsidR="001D40F0" w:rsidRPr="00E04F7A" w:rsidTr="008D5ABE">
        <w:tc>
          <w:tcPr>
            <w:tcW w:w="675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4111" w:type="dxa"/>
          </w:tcPr>
          <w:p w:rsidR="001D40F0" w:rsidRPr="00E04F7A" w:rsidRDefault="001D40F0" w:rsidP="00E461E6">
            <w:pPr>
              <w:ind w:left="34"/>
              <w:contextualSpacing/>
              <w:jc w:val="center"/>
            </w:pPr>
            <w:r w:rsidRPr="00E04F7A">
              <w:t xml:space="preserve">2. Привлечено от </w:t>
            </w:r>
            <w:r w:rsidR="00E461E6" w:rsidRPr="00E04F7A">
              <w:t>4</w:t>
            </w:r>
            <w:r w:rsidRPr="00E04F7A">
              <w:t xml:space="preserve"> до 5 рублей из федерального бюджета, областного бюджета и внебюджетных источников на 1 рубль районного бюджета</w:t>
            </w:r>
          </w:p>
        </w:tc>
        <w:tc>
          <w:tcPr>
            <w:tcW w:w="1275" w:type="dxa"/>
          </w:tcPr>
          <w:p w:rsidR="001D40F0" w:rsidRPr="00E04F7A" w:rsidRDefault="001D40F0" w:rsidP="00E461E6">
            <w:pPr>
              <w:jc w:val="center"/>
            </w:pPr>
            <w:r w:rsidRPr="00E04F7A">
              <w:t>0,</w:t>
            </w:r>
            <w:r w:rsidR="00E461E6" w:rsidRPr="00E04F7A">
              <w:t>9</w:t>
            </w:r>
          </w:p>
        </w:tc>
      </w:tr>
      <w:tr w:rsidR="001D40F0" w:rsidRPr="00E04F7A" w:rsidTr="008D5ABE">
        <w:tc>
          <w:tcPr>
            <w:tcW w:w="675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1D40F0" w:rsidRPr="00E04F7A" w:rsidRDefault="001D40F0" w:rsidP="008D5ABE">
            <w:pPr>
              <w:jc w:val="center"/>
            </w:pPr>
          </w:p>
        </w:tc>
        <w:tc>
          <w:tcPr>
            <w:tcW w:w="4111" w:type="dxa"/>
          </w:tcPr>
          <w:p w:rsidR="001D40F0" w:rsidRPr="00E04F7A" w:rsidRDefault="001D40F0" w:rsidP="00E461E6">
            <w:pPr>
              <w:ind w:left="34"/>
              <w:contextualSpacing/>
              <w:jc w:val="center"/>
            </w:pPr>
            <w:r w:rsidRPr="00E04F7A">
              <w:t xml:space="preserve">3. Привлечено от </w:t>
            </w:r>
            <w:r w:rsidR="00E461E6" w:rsidRPr="00E04F7A">
              <w:t>3</w:t>
            </w:r>
            <w:r w:rsidRPr="00E04F7A">
              <w:t xml:space="preserve"> до </w:t>
            </w:r>
            <w:r w:rsidR="00E461E6" w:rsidRPr="00E04F7A">
              <w:t>4</w:t>
            </w:r>
            <w:r w:rsidRPr="00E04F7A">
              <w:t xml:space="preserve"> рублей из федерального бюджета, областного бюджета и внебюджетных источников на 1 рубль районного бюджета</w:t>
            </w:r>
          </w:p>
        </w:tc>
        <w:tc>
          <w:tcPr>
            <w:tcW w:w="1275" w:type="dxa"/>
          </w:tcPr>
          <w:p w:rsidR="001D40F0" w:rsidRPr="00E04F7A" w:rsidRDefault="001D40F0" w:rsidP="00E461E6">
            <w:pPr>
              <w:jc w:val="center"/>
            </w:pPr>
            <w:r w:rsidRPr="00E04F7A">
              <w:t>0,</w:t>
            </w:r>
            <w:r w:rsidR="00E461E6" w:rsidRPr="00E04F7A">
              <w:t>8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E461E6">
            <w:pPr>
              <w:ind w:left="34"/>
              <w:contextualSpacing/>
              <w:jc w:val="center"/>
            </w:pPr>
            <w:r w:rsidRPr="00E04F7A">
              <w:t>4. Привлечено от 1 до 3 рублей из федерального бюджета, областного бюджета и внебюджетных источников на 1 рубль районного бюджета</w:t>
            </w:r>
          </w:p>
        </w:tc>
        <w:tc>
          <w:tcPr>
            <w:tcW w:w="1275" w:type="dxa"/>
          </w:tcPr>
          <w:p w:rsidR="00E461E6" w:rsidRPr="00E04F7A" w:rsidRDefault="00E461E6" w:rsidP="00E461E6">
            <w:pPr>
              <w:jc w:val="center"/>
            </w:pPr>
            <w:r w:rsidRPr="00E04F7A">
              <w:t>0,5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4. Привлечено менее 1 рубля из федерального бюджета, областного бюджета и внебюджетных источников на 1 рубль районного бюджета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0,25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ind w:left="34"/>
              <w:contextualSpacing/>
              <w:jc w:val="center"/>
            </w:pPr>
            <w:r w:rsidRPr="00E04F7A">
              <w:t>5. Средств из федерального  и областного бюджетов и (или) внебюджетных источников не привлечено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</w:t>
            </w:r>
          </w:p>
        </w:tc>
      </w:tr>
      <w:tr w:rsidR="00E461E6" w:rsidRPr="00E04F7A" w:rsidTr="008D5ABE">
        <w:tc>
          <w:tcPr>
            <w:tcW w:w="675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2.</w:t>
            </w:r>
          </w:p>
        </w:tc>
        <w:tc>
          <w:tcPr>
            <w:tcW w:w="2302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 xml:space="preserve">Доля мероприятий </w:t>
            </w:r>
            <w:proofErr w:type="gramStart"/>
            <w:r w:rsidRPr="00E04F7A">
              <w:t>муниципальной</w:t>
            </w:r>
            <w:proofErr w:type="gramEnd"/>
          </w:p>
          <w:p w:rsidR="00E461E6" w:rsidRPr="00E04F7A" w:rsidRDefault="00E461E6" w:rsidP="008D5ABE">
            <w:pPr>
              <w:jc w:val="center"/>
            </w:pPr>
            <w:r w:rsidRPr="00E04F7A">
              <w:t>программы, выполненных на 100% и более, в общем количестве мероприятий муниципальной программы¹</w:t>
            </w:r>
          </w:p>
          <w:p w:rsidR="00E461E6" w:rsidRPr="00E04F7A" w:rsidRDefault="00E461E6" w:rsidP="008D5ABE">
            <w:pPr>
              <w:jc w:val="center"/>
            </w:pPr>
            <w:r w:rsidRPr="00E04F7A">
              <w:t>%</w:t>
            </w:r>
          </w:p>
        </w:tc>
        <w:tc>
          <w:tcPr>
            <w:tcW w:w="1276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0,3</w:t>
            </w: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1. Выполнено от 95 до 100% мероприятий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1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2.</w:t>
            </w:r>
            <w:r w:rsidRPr="00E04F7A">
              <w:rPr>
                <w:lang w:val="en-US"/>
              </w:rPr>
              <w:t> </w:t>
            </w:r>
            <w:r w:rsidRPr="00E04F7A">
              <w:t>Выполнено от 85% до 94% мероприятий включительно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0,8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3.</w:t>
            </w:r>
            <w:r w:rsidRPr="00E04F7A">
              <w:rPr>
                <w:lang w:val="en-US"/>
              </w:rPr>
              <w:t> </w:t>
            </w:r>
            <w:r w:rsidRPr="00E04F7A">
              <w:t>Выполнено от 75% до 84% мероприятий включительно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0,6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4.</w:t>
            </w:r>
            <w:r w:rsidRPr="00E04F7A">
              <w:rPr>
                <w:lang w:val="en-US"/>
              </w:rPr>
              <w:t> </w:t>
            </w:r>
            <w:r w:rsidRPr="00E04F7A">
              <w:t>Выполнено от 65% до 75% мероприятий включительно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0,4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5.</w:t>
            </w:r>
            <w:r w:rsidRPr="00E04F7A">
              <w:rPr>
                <w:lang w:val="en-US"/>
              </w:rPr>
              <w:t> </w:t>
            </w:r>
            <w:r w:rsidRPr="00E04F7A">
              <w:t>Выполнено от 50% до 64% мероприятий включительно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0,2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4.</w:t>
            </w:r>
            <w:r w:rsidRPr="00E04F7A">
              <w:rPr>
                <w:lang w:val="en-US"/>
              </w:rPr>
              <w:t> </w:t>
            </w:r>
            <w:r w:rsidRPr="00E04F7A">
              <w:t>Выполнено менее 50% мероприятий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</w:t>
            </w:r>
          </w:p>
        </w:tc>
      </w:tr>
      <w:tr w:rsidR="00E461E6" w:rsidRPr="00E04F7A" w:rsidTr="008D5ABE">
        <w:trPr>
          <w:trHeight w:val="215"/>
        </w:trPr>
        <w:tc>
          <w:tcPr>
            <w:tcW w:w="675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3.</w:t>
            </w:r>
          </w:p>
        </w:tc>
        <w:tc>
          <w:tcPr>
            <w:tcW w:w="2302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 xml:space="preserve">Качество планирования </w:t>
            </w:r>
            <w:proofErr w:type="gramStart"/>
            <w:r w:rsidRPr="00E04F7A">
              <w:t>муниципальной</w:t>
            </w:r>
            <w:proofErr w:type="gramEnd"/>
          </w:p>
          <w:p w:rsidR="00E461E6" w:rsidRPr="00E04F7A" w:rsidRDefault="00E461E6" w:rsidP="008D5ABE">
            <w:pPr>
              <w:jc w:val="center"/>
            </w:pPr>
            <w:r w:rsidRPr="00E04F7A">
              <w:t>программы</w:t>
            </w:r>
          </w:p>
        </w:tc>
        <w:tc>
          <w:tcPr>
            <w:tcW w:w="1276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0,2</w:t>
            </w:r>
          </w:p>
        </w:tc>
        <w:tc>
          <w:tcPr>
            <w:tcW w:w="4111" w:type="dxa"/>
          </w:tcPr>
          <w:p w:rsidR="00E461E6" w:rsidRPr="00E04F7A" w:rsidRDefault="00E461E6" w:rsidP="00FD1614">
            <w:pPr>
              <w:contextualSpacing/>
              <w:jc w:val="center"/>
            </w:pPr>
            <w:r w:rsidRPr="00E04F7A">
              <w:t>1.</w:t>
            </w:r>
            <w:r w:rsidRPr="00E04F7A">
              <w:rPr>
                <w:lang w:val="en-US"/>
              </w:rPr>
              <w:t> </w:t>
            </w:r>
            <w:r w:rsidRPr="00E04F7A">
              <w:t>Изменения в муниципальную программу в части ухудшения плановых значений показателей (отклонение более 10%), исключения мероприятий муниципальной программы не вносились, соответствие запланированных значений показателей муниципальной программы ходу её реализации (плановые показатели определены корректно</w:t>
            </w:r>
            <w:r w:rsidR="008C6062" w:rsidRPr="00E04F7A">
              <w:t>)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1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FD1614">
            <w:pPr>
              <w:contextualSpacing/>
              <w:jc w:val="center"/>
            </w:pPr>
            <w:r w:rsidRPr="00E04F7A">
              <w:t>2.</w:t>
            </w:r>
            <w:r w:rsidRPr="00E04F7A">
              <w:rPr>
                <w:lang w:val="en-US"/>
              </w:rPr>
              <w:t> </w:t>
            </w:r>
            <w:r w:rsidRPr="00E04F7A">
              <w:t>Внесены изменения в муниципальную программу в части ухудшения плановых значений показателей (отклонение более 10%), исключения мероприятий муниципальной программы, несоответствие запланированных значений показателей муниципальной программы ходу её реализации (плановые показатели определены некорректно)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</w:t>
            </w:r>
          </w:p>
        </w:tc>
      </w:tr>
      <w:tr w:rsidR="00E461E6" w:rsidRPr="00E04F7A" w:rsidTr="008D5ABE">
        <w:tc>
          <w:tcPr>
            <w:tcW w:w="675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4.</w:t>
            </w:r>
          </w:p>
        </w:tc>
        <w:tc>
          <w:tcPr>
            <w:tcW w:w="2302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Своевременность внесения изменений в муниципальную программу в соответствии с требованиями, установленными муниципальным правовым актом²</w:t>
            </w:r>
          </w:p>
        </w:tc>
        <w:tc>
          <w:tcPr>
            <w:tcW w:w="1276" w:type="dxa"/>
            <w:vMerge w:val="restart"/>
          </w:tcPr>
          <w:p w:rsidR="00E461E6" w:rsidRPr="00E04F7A" w:rsidRDefault="00E461E6" w:rsidP="00A05AD3">
            <w:pPr>
              <w:jc w:val="center"/>
            </w:pPr>
            <w:r w:rsidRPr="00E04F7A">
              <w:t>0,15</w:t>
            </w: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Ответственным исполнителем обеспечено внесение изменений в муниципальную программу своевременно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1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ind w:left="34"/>
              <w:contextualSpacing/>
              <w:jc w:val="center"/>
            </w:pPr>
            <w:r w:rsidRPr="00E04F7A">
              <w:t>Ответственным исполнителем не обеспечено внесение изменений в муниципальную программу своевременно (хотя бы одного требуемого изменения)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</w:t>
            </w:r>
          </w:p>
        </w:tc>
      </w:tr>
      <w:tr w:rsidR="00E461E6" w:rsidRPr="00E04F7A" w:rsidTr="008D5ABE">
        <w:trPr>
          <w:trHeight w:val="655"/>
        </w:trPr>
        <w:tc>
          <w:tcPr>
            <w:tcW w:w="675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5.</w:t>
            </w:r>
          </w:p>
        </w:tc>
        <w:tc>
          <w:tcPr>
            <w:tcW w:w="2302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 xml:space="preserve">Своевременность, полнота представления отчетности </w:t>
            </w:r>
            <w:r w:rsidRPr="00E04F7A">
              <w:br/>
              <w:t>о реализации муниципальной программы, качество представленной</w:t>
            </w:r>
          </w:p>
          <w:p w:rsidR="00E461E6" w:rsidRPr="00E04F7A" w:rsidRDefault="00E461E6" w:rsidP="008D5ABE">
            <w:pPr>
              <w:jc w:val="center"/>
            </w:pPr>
            <w:r w:rsidRPr="00E04F7A">
              <w:t>отчетности</w:t>
            </w:r>
          </w:p>
        </w:tc>
        <w:tc>
          <w:tcPr>
            <w:tcW w:w="1276" w:type="dxa"/>
            <w:vMerge w:val="restart"/>
          </w:tcPr>
          <w:p w:rsidR="00E461E6" w:rsidRPr="00E04F7A" w:rsidRDefault="00E461E6" w:rsidP="008509CB">
            <w:pPr>
              <w:jc w:val="center"/>
            </w:pPr>
            <w:r w:rsidRPr="00E04F7A">
              <w:t>0,10</w:t>
            </w:r>
          </w:p>
        </w:tc>
        <w:tc>
          <w:tcPr>
            <w:tcW w:w="4111" w:type="dxa"/>
          </w:tcPr>
          <w:p w:rsidR="00E461E6" w:rsidRPr="00E04F7A" w:rsidRDefault="00E461E6" w:rsidP="008D5ABE">
            <w:pPr>
              <w:contextualSpacing/>
              <w:jc w:val="center"/>
            </w:pPr>
            <w:r w:rsidRPr="00E04F7A">
              <w:t>1.</w:t>
            </w:r>
            <w:r w:rsidRPr="00E04F7A">
              <w:rPr>
                <w:lang w:val="en-US"/>
              </w:rPr>
              <w:t> </w:t>
            </w:r>
            <w:r w:rsidRPr="00E04F7A">
              <w:t>Соответствие данному критерию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1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8D5ABE">
            <w:pPr>
              <w:ind w:left="34"/>
              <w:contextualSpacing/>
              <w:jc w:val="center"/>
            </w:pPr>
            <w:r w:rsidRPr="00E04F7A">
              <w:t>2. Несоответствие данному критерию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</w:t>
            </w:r>
          </w:p>
        </w:tc>
      </w:tr>
      <w:tr w:rsidR="00E461E6" w:rsidRPr="00E04F7A" w:rsidTr="008D5ABE">
        <w:tc>
          <w:tcPr>
            <w:tcW w:w="675" w:type="dxa"/>
            <w:vMerge w:val="restart"/>
          </w:tcPr>
          <w:p w:rsidR="00E461E6" w:rsidRPr="00E04F7A" w:rsidRDefault="00E461E6" w:rsidP="008D5ABE">
            <w:pPr>
              <w:jc w:val="center"/>
            </w:pPr>
            <w:r w:rsidRPr="00E04F7A">
              <w:t>6.</w:t>
            </w:r>
          </w:p>
        </w:tc>
        <w:tc>
          <w:tcPr>
            <w:tcW w:w="2302" w:type="dxa"/>
            <w:vMerge w:val="restart"/>
          </w:tcPr>
          <w:p w:rsidR="00E461E6" w:rsidRPr="00E04F7A" w:rsidRDefault="00E461E6" w:rsidP="008509CB">
            <w:pPr>
              <w:jc w:val="center"/>
            </w:pPr>
            <w:r w:rsidRPr="00E04F7A">
              <w:t>Оценка налоговых льгот (при наличии)</w:t>
            </w:r>
            <w:r w:rsidRPr="00E04F7A">
              <w:rPr>
                <w:rFonts w:ascii="Calibri" w:hAnsi="Calibri"/>
              </w:rPr>
              <w:t>³</w:t>
            </w:r>
          </w:p>
        </w:tc>
        <w:tc>
          <w:tcPr>
            <w:tcW w:w="1276" w:type="dxa"/>
            <w:vMerge w:val="restart"/>
          </w:tcPr>
          <w:p w:rsidR="00E461E6" w:rsidRPr="00E04F7A" w:rsidRDefault="00E461E6" w:rsidP="00A05AD3">
            <w:pPr>
              <w:jc w:val="center"/>
            </w:pPr>
            <w:r w:rsidRPr="00E04F7A">
              <w:t>0,05</w:t>
            </w:r>
          </w:p>
        </w:tc>
        <w:tc>
          <w:tcPr>
            <w:tcW w:w="4111" w:type="dxa"/>
          </w:tcPr>
          <w:p w:rsidR="00E461E6" w:rsidRPr="00E04F7A" w:rsidRDefault="00E461E6" w:rsidP="00AB006F">
            <w:pPr>
              <w:pStyle w:val="ae"/>
              <w:numPr>
                <w:ilvl w:val="0"/>
                <w:numId w:val="28"/>
              </w:numPr>
              <w:jc w:val="center"/>
            </w:pPr>
            <w:r w:rsidRPr="00E04F7A">
              <w:t>Если все налоговые льготы, включённые в муниципальную программу, признаны эффективными (100%)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1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509CB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AB006F">
            <w:pPr>
              <w:pStyle w:val="ae"/>
              <w:numPr>
                <w:ilvl w:val="0"/>
                <w:numId w:val="28"/>
              </w:numPr>
              <w:jc w:val="center"/>
            </w:pPr>
            <w:r w:rsidRPr="00E04F7A">
              <w:t>Если эффективность налоговых льгот, включённых в муниципальную программу, составляет от 50% до 99%</w:t>
            </w:r>
            <w:r w:rsidRPr="00E04F7A">
              <w:rPr>
                <w:rFonts w:ascii="Calibri" w:hAnsi="Calibri"/>
              </w:rPr>
              <w:t>⁴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0,8</w:t>
            </w:r>
          </w:p>
        </w:tc>
      </w:tr>
      <w:tr w:rsidR="00E461E6" w:rsidRPr="00E04F7A" w:rsidTr="008D5ABE">
        <w:tc>
          <w:tcPr>
            <w:tcW w:w="675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2302" w:type="dxa"/>
            <w:vMerge/>
          </w:tcPr>
          <w:p w:rsidR="00E461E6" w:rsidRPr="00E04F7A" w:rsidRDefault="00E461E6" w:rsidP="008509CB">
            <w:pPr>
              <w:jc w:val="center"/>
            </w:pPr>
          </w:p>
        </w:tc>
        <w:tc>
          <w:tcPr>
            <w:tcW w:w="1276" w:type="dxa"/>
            <w:vMerge/>
          </w:tcPr>
          <w:p w:rsidR="00E461E6" w:rsidRPr="00E04F7A" w:rsidRDefault="00E461E6" w:rsidP="008D5ABE">
            <w:pPr>
              <w:jc w:val="center"/>
            </w:pPr>
          </w:p>
        </w:tc>
        <w:tc>
          <w:tcPr>
            <w:tcW w:w="4111" w:type="dxa"/>
          </w:tcPr>
          <w:p w:rsidR="00E461E6" w:rsidRPr="00E04F7A" w:rsidRDefault="00E461E6" w:rsidP="00AB006F">
            <w:pPr>
              <w:pStyle w:val="ae"/>
              <w:numPr>
                <w:ilvl w:val="0"/>
                <w:numId w:val="28"/>
              </w:numPr>
              <w:jc w:val="center"/>
            </w:pPr>
            <w:r w:rsidRPr="00E04F7A">
              <w:t>Если эффективность налоговых льгот, включённых в муниципальную программу, менее 50%</w:t>
            </w:r>
            <w:r w:rsidRPr="00E04F7A">
              <w:rPr>
                <w:rFonts w:ascii="Calibri" w:hAnsi="Calibri"/>
              </w:rPr>
              <w:t>⁴</w:t>
            </w:r>
          </w:p>
        </w:tc>
        <w:tc>
          <w:tcPr>
            <w:tcW w:w="1275" w:type="dxa"/>
          </w:tcPr>
          <w:p w:rsidR="00E461E6" w:rsidRPr="00E04F7A" w:rsidRDefault="00E461E6" w:rsidP="008D5ABE">
            <w:pPr>
              <w:jc w:val="center"/>
            </w:pPr>
            <w:r w:rsidRPr="00E04F7A">
              <w:t>0,0</w:t>
            </w:r>
          </w:p>
        </w:tc>
      </w:tr>
    </w:tbl>
    <w:p w:rsidR="001D40F0" w:rsidRPr="00E04F7A" w:rsidRDefault="001D40F0" w:rsidP="001D40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sz w:val="20"/>
          <w:szCs w:val="20"/>
        </w:rPr>
        <w:t>¹  Выполнение мероприятия в полном объёме означает достижение 100% показателей мероприятия.</w:t>
      </w:r>
      <w:r w:rsidR="00C56431" w:rsidRPr="00E04F7A">
        <w:rPr>
          <w:sz w:val="20"/>
          <w:szCs w:val="20"/>
        </w:rPr>
        <w:t xml:space="preserve"> </w:t>
      </w:r>
    </w:p>
    <w:p w:rsidR="001D40F0" w:rsidRPr="00E04F7A" w:rsidRDefault="001D40F0" w:rsidP="001D40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sz w:val="20"/>
          <w:szCs w:val="20"/>
        </w:rPr>
        <w:t>²  Постановление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в дей</w:t>
      </w:r>
      <w:r w:rsidR="002E72FF" w:rsidRPr="00E04F7A">
        <w:rPr>
          <w:sz w:val="20"/>
          <w:szCs w:val="20"/>
        </w:rPr>
        <w:t>ствующей редакции на конец отчё</w:t>
      </w:r>
      <w:r w:rsidRPr="00E04F7A">
        <w:rPr>
          <w:sz w:val="20"/>
          <w:szCs w:val="20"/>
        </w:rPr>
        <w:t>тного года.</w:t>
      </w:r>
    </w:p>
    <w:p w:rsidR="00AB006F" w:rsidRPr="00E04F7A" w:rsidRDefault="00AB006F" w:rsidP="00AB00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rFonts w:ascii="Calibri" w:hAnsi="Calibri"/>
          <w:sz w:val="20"/>
          <w:szCs w:val="20"/>
        </w:rPr>
        <w:t>³</w:t>
      </w:r>
      <w:r w:rsidRPr="00E04F7A">
        <w:rPr>
          <w:sz w:val="20"/>
          <w:szCs w:val="20"/>
        </w:rPr>
        <w:t xml:space="preserve">  </w:t>
      </w:r>
      <w:r w:rsidR="00C56431" w:rsidRPr="00E04F7A">
        <w:rPr>
          <w:sz w:val="20"/>
          <w:szCs w:val="20"/>
        </w:rPr>
        <w:t>Если муниципальной программ</w:t>
      </w:r>
      <w:r w:rsidR="00121A61" w:rsidRPr="00E04F7A">
        <w:rPr>
          <w:sz w:val="20"/>
          <w:szCs w:val="20"/>
        </w:rPr>
        <w:t>ой</w:t>
      </w:r>
      <w:r w:rsidR="00C56431" w:rsidRPr="00E04F7A">
        <w:rPr>
          <w:sz w:val="20"/>
          <w:szCs w:val="20"/>
        </w:rPr>
        <w:t xml:space="preserve"> (подпрограмм</w:t>
      </w:r>
      <w:r w:rsidR="00121A61" w:rsidRPr="00E04F7A">
        <w:rPr>
          <w:sz w:val="20"/>
          <w:szCs w:val="20"/>
        </w:rPr>
        <w:t>ой</w:t>
      </w:r>
      <w:r w:rsidR="00C56431" w:rsidRPr="00E04F7A">
        <w:rPr>
          <w:sz w:val="20"/>
          <w:szCs w:val="20"/>
        </w:rPr>
        <w:t>)</w:t>
      </w:r>
      <w:r w:rsidR="002E72FF" w:rsidRPr="00E04F7A">
        <w:rPr>
          <w:sz w:val="20"/>
          <w:szCs w:val="20"/>
        </w:rPr>
        <w:t xml:space="preserve"> не</w:t>
      </w:r>
      <w:r w:rsidR="00C56431" w:rsidRPr="00E04F7A">
        <w:rPr>
          <w:sz w:val="20"/>
          <w:szCs w:val="20"/>
        </w:rPr>
        <w:t xml:space="preserve"> </w:t>
      </w:r>
      <w:r w:rsidR="00BA6B4B" w:rsidRPr="00E04F7A">
        <w:rPr>
          <w:sz w:val="20"/>
          <w:szCs w:val="20"/>
        </w:rPr>
        <w:t>предусмотрено</w:t>
      </w:r>
      <w:r w:rsidR="00C56431" w:rsidRPr="00E04F7A">
        <w:rPr>
          <w:sz w:val="20"/>
          <w:szCs w:val="20"/>
        </w:rPr>
        <w:t xml:space="preserve"> осуществление стимулирующих налоговых расходов (в случае установления нормативными правовыми актами МО «Колпашевский район» налоговых льгот, освобождений и иных преференций по налогам), </w:t>
      </w:r>
      <w:r w:rsidR="00EA09CB" w:rsidRPr="00E04F7A">
        <w:rPr>
          <w:sz w:val="20"/>
          <w:szCs w:val="20"/>
        </w:rPr>
        <w:t>балльная оценка критерия считается равной 1</w:t>
      </w:r>
      <w:r w:rsidRPr="00E04F7A">
        <w:rPr>
          <w:sz w:val="20"/>
          <w:szCs w:val="20"/>
        </w:rPr>
        <w:t>.</w:t>
      </w:r>
      <w:r w:rsidR="002E72FF" w:rsidRPr="00E04F7A">
        <w:rPr>
          <w:sz w:val="20"/>
          <w:szCs w:val="20"/>
        </w:rPr>
        <w:t xml:space="preserve"> </w:t>
      </w:r>
    </w:p>
    <w:p w:rsidR="002E72FF" w:rsidRPr="00E04F7A" w:rsidRDefault="002E72FF" w:rsidP="002E72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rFonts w:ascii="Calibri" w:hAnsi="Calibri"/>
        </w:rPr>
        <w:t>⁴</w:t>
      </w:r>
      <w:r w:rsidRPr="00E04F7A">
        <w:rPr>
          <w:sz w:val="20"/>
          <w:szCs w:val="20"/>
        </w:rPr>
        <w:t xml:space="preserve">  Процентное соотношение количества налоговых льгот, признанных эффективными, к общему количеству налоговых льгот, включённых в муниципальную программу. </w:t>
      </w:r>
    </w:p>
    <w:p w:rsidR="001D40F0" w:rsidRPr="00E04F7A" w:rsidRDefault="001D40F0" w:rsidP="001D40F0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8"/>
        <w:jc w:val="right"/>
        <w:rPr>
          <w:bCs/>
          <w:sz w:val="28"/>
          <w:szCs w:val="28"/>
        </w:rPr>
      </w:pPr>
      <w:r w:rsidRPr="00E04F7A">
        <w:rPr>
          <w:bCs/>
          <w:sz w:val="28"/>
          <w:szCs w:val="28"/>
        </w:rPr>
        <w:t>»;</w:t>
      </w:r>
    </w:p>
    <w:p w:rsidR="00081D62" w:rsidRPr="00E04F7A" w:rsidRDefault="00F96A07" w:rsidP="0053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F7A">
        <w:rPr>
          <w:sz w:val="28"/>
          <w:szCs w:val="28"/>
        </w:rPr>
        <w:t>3)</w:t>
      </w:r>
      <w:r w:rsidR="00A710AC" w:rsidRPr="00E04F7A">
        <w:rPr>
          <w:sz w:val="28"/>
          <w:szCs w:val="28"/>
        </w:rPr>
        <w:t xml:space="preserve"> </w:t>
      </w:r>
      <w:r w:rsidR="00081D62" w:rsidRPr="00E04F7A">
        <w:rPr>
          <w:sz w:val="28"/>
          <w:szCs w:val="28"/>
        </w:rPr>
        <w:t>приложени</w:t>
      </w:r>
      <w:r w:rsidRPr="00E04F7A">
        <w:rPr>
          <w:sz w:val="28"/>
          <w:szCs w:val="28"/>
        </w:rPr>
        <w:t>е</w:t>
      </w:r>
      <w:r w:rsidR="003F6712" w:rsidRPr="00E04F7A">
        <w:rPr>
          <w:sz w:val="28"/>
          <w:szCs w:val="28"/>
        </w:rPr>
        <w:t xml:space="preserve"> № </w:t>
      </w:r>
      <w:r w:rsidR="00081D62" w:rsidRPr="00E04F7A">
        <w:rPr>
          <w:sz w:val="28"/>
          <w:szCs w:val="28"/>
        </w:rPr>
        <w:t>2 изложить в следующей редакции</w:t>
      </w:r>
      <w:r w:rsidR="00530709" w:rsidRPr="00E04F7A">
        <w:rPr>
          <w:sz w:val="28"/>
          <w:szCs w:val="28"/>
        </w:rPr>
        <w:t>:</w:t>
      </w:r>
    </w:p>
    <w:p w:rsidR="00081D62" w:rsidRPr="00E04F7A" w:rsidRDefault="00081D62" w:rsidP="00081D62">
      <w:pPr>
        <w:tabs>
          <w:tab w:val="left" w:pos="5387"/>
        </w:tabs>
        <w:autoSpaceDE w:val="0"/>
        <w:autoSpaceDN w:val="0"/>
        <w:adjustRightInd w:val="0"/>
        <w:ind w:left="5103" w:hanging="1134"/>
        <w:jc w:val="right"/>
      </w:pPr>
      <w:r w:rsidRPr="00E04F7A">
        <w:t xml:space="preserve"> «Приложение № 2 к Порядку проведения </w:t>
      </w:r>
    </w:p>
    <w:p w:rsidR="00081D62" w:rsidRPr="00E04F7A" w:rsidRDefault="00081D62" w:rsidP="00081D62">
      <w:pPr>
        <w:widowControl w:val="0"/>
        <w:autoSpaceDE w:val="0"/>
        <w:autoSpaceDN w:val="0"/>
        <w:adjustRightInd w:val="0"/>
        <w:ind w:left="5103" w:hanging="1134"/>
        <w:jc w:val="right"/>
      </w:pPr>
      <w:r w:rsidRPr="00E04F7A">
        <w:t>оценки эффективности реализации муниципальных  программ  муниципального  образования «Колпашевский район»</w:t>
      </w:r>
    </w:p>
    <w:p w:rsidR="00081D62" w:rsidRPr="00E04F7A" w:rsidRDefault="00081D62" w:rsidP="00081D62">
      <w:pPr>
        <w:autoSpaceDE w:val="0"/>
        <w:autoSpaceDN w:val="0"/>
        <w:adjustRightInd w:val="0"/>
      </w:pPr>
      <w:r w:rsidRPr="00E04F7A">
        <w:t>Форма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</w:pPr>
      <w:r w:rsidRPr="00E04F7A">
        <w:t xml:space="preserve">Отчёт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t xml:space="preserve">об оценке эффективности реализации муниципальной программы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 xml:space="preserve">__________________________________________________________________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E04F7A">
        <w:rPr>
          <w:sz w:val="20"/>
        </w:rPr>
        <w:t>(Наименование муниципальной программы)</w:t>
      </w:r>
    </w:p>
    <w:p w:rsidR="00081D62" w:rsidRPr="00E04F7A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>_____________________________________________ за    20___год</w:t>
      </w:r>
    </w:p>
    <w:p w:rsidR="00081D62" w:rsidRPr="00E04F7A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E04F7A">
        <w:rPr>
          <w:sz w:val="20"/>
        </w:rPr>
        <w:t>(Ответственный исполнитель)</w:t>
      </w:r>
    </w:p>
    <w:p w:rsidR="00DF7580" w:rsidRPr="00E04F7A" w:rsidRDefault="00DF7580" w:rsidP="00106EE6">
      <w:pPr>
        <w:autoSpaceDE w:val="0"/>
        <w:autoSpaceDN w:val="0"/>
        <w:adjustRightInd w:val="0"/>
        <w:jc w:val="both"/>
        <w:rPr>
          <w:sz w:val="20"/>
        </w:rPr>
      </w:pPr>
    </w:p>
    <w:p w:rsidR="00081D62" w:rsidRPr="00E04F7A" w:rsidRDefault="00106EE6" w:rsidP="00106E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sz w:val="20"/>
          <w:szCs w:val="20"/>
        </w:rPr>
        <w:t>Раздел 1. Информация об оценке эффективности реализации муниципальной программы, основных мероприятий, подпрограмм (при наличии)</w:t>
      </w: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8"/>
        <w:gridCol w:w="992"/>
        <w:gridCol w:w="851"/>
        <w:gridCol w:w="991"/>
        <w:gridCol w:w="1276"/>
        <w:gridCol w:w="852"/>
        <w:gridCol w:w="850"/>
        <w:gridCol w:w="709"/>
      </w:tblGrid>
      <w:tr w:rsidR="00DF7580" w:rsidRPr="00E04F7A" w:rsidTr="00DF7580">
        <w:trPr>
          <w:trHeight w:val="1158"/>
        </w:trPr>
        <w:tc>
          <w:tcPr>
            <w:tcW w:w="1668" w:type="dxa"/>
            <w:vMerge w:val="restart"/>
          </w:tcPr>
          <w:p w:rsidR="00DF7580" w:rsidRPr="00E04F7A" w:rsidRDefault="00DF7580" w:rsidP="00E921DD">
            <w:pPr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Наименование цели, задачи, </w:t>
            </w:r>
          </w:p>
          <w:p w:rsidR="00DF7580" w:rsidRPr="00E04F7A" w:rsidRDefault="00DF7580" w:rsidP="00E921DD">
            <w:pPr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основного мероприятия муниципальной программы (подпрограммы при наличии), </w:t>
            </w:r>
          </w:p>
          <w:p w:rsidR="00DF7580" w:rsidRPr="00E04F7A" w:rsidRDefault="00DF7580" w:rsidP="00E921DD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мероприятия муниципальной программы (далее – МП)</w:t>
            </w:r>
            <w:r w:rsidR="00A82127" w:rsidRPr="00E04F7A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</w:tcPr>
          <w:p w:rsidR="00DF7580" w:rsidRPr="00E04F7A" w:rsidRDefault="00DF7580" w:rsidP="00A568C4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Ответственный исполнитель /</w:t>
            </w:r>
            <w:r w:rsidRPr="00E04F7A">
              <w:rPr>
                <w:sz w:val="20"/>
                <w:szCs w:val="20"/>
              </w:rPr>
              <w:t xml:space="preserve"> соисполнитель, участник муниципальной программы (подпрограммы)</w:t>
            </w:r>
            <w:r w:rsidRPr="00E04F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F7580" w:rsidRPr="00E04F7A" w:rsidRDefault="002B7661" w:rsidP="00AB687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% </w:t>
            </w:r>
            <w:r w:rsidR="00D55574" w:rsidRPr="00E04F7A">
              <w:rPr>
                <w:sz w:val="20"/>
                <w:szCs w:val="20"/>
              </w:rPr>
              <w:t xml:space="preserve"> выполнения </w:t>
            </w:r>
            <w:r w:rsidR="00DF7580" w:rsidRPr="00E04F7A">
              <w:rPr>
                <w:sz w:val="20"/>
                <w:szCs w:val="20"/>
              </w:rPr>
              <w:t>мероприятий МП</w:t>
            </w:r>
            <w:r w:rsidR="00D55574" w:rsidRPr="00E04F7A">
              <w:rPr>
                <w:sz w:val="20"/>
                <w:szCs w:val="20"/>
              </w:rPr>
              <w:t>*</w:t>
            </w:r>
            <w:r w:rsidR="00A82127" w:rsidRPr="00E04F7A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</w:tcPr>
          <w:p w:rsidR="00DF7580" w:rsidRPr="00E04F7A" w:rsidRDefault="00060B5A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Средства бюджета МО «Колпашевский район»</w:t>
            </w:r>
          </w:p>
        </w:tc>
        <w:tc>
          <w:tcPr>
            <w:tcW w:w="2267" w:type="dxa"/>
            <w:gridSpan w:val="2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E04F7A">
              <w:rPr>
                <w:sz w:val="20"/>
                <w:szCs w:val="20"/>
              </w:rPr>
              <w:t>Средства, привлечённые из федерального, областного бюджетов</w:t>
            </w:r>
            <w:r w:rsidR="00C61CB7" w:rsidRPr="00E04F7A">
              <w:rPr>
                <w:sz w:val="20"/>
                <w:szCs w:val="20"/>
              </w:rPr>
              <w:t>, бюджетов поселений</w:t>
            </w:r>
            <w:r w:rsidRPr="00E04F7A">
              <w:rPr>
                <w:sz w:val="20"/>
                <w:szCs w:val="20"/>
              </w:rPr>
              <w:t xml:space="preserve"> и внебюджетных источников, тыс. рублей</w:t>
            </w:r>
            <w:proofErr w:type="gramEnd"/>
          </w:p>
        </w:tc>
        <w:tc>
          <w:tcPr>
            <w:tcW w:w="852" w:type="dxa"/>
            <w:vMerge w:val="restart"/>
          </w:tcPr>
          <w:p w:rsidR="00DF7580" w:rsidRPr="00E04F7A" w:rsidRDefault="00DF7580" w:rsidP="00096D03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Оценка качества управления МП</w:t>
            </w:r>
          </w:p>
        </w:tc>
        <w:tc>
          <w:tcPr>
            <w:tcW w:w="850" w:type="dxa"/>
            <w:vMerge w:val="restart"/>
          </w:tcPr>
          <w:p w:rsidR="00DF7580" w:rsidRPr="00E04F7A" w:rsidRDefault="00DF7580" w:rsidP="00DE6D69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 xml:space="preserve">Оценка эффективности </w:t>
            </w:r>
          </w:p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(в баллах)</w:t>
            </w:r>
          </w:p>
        </w:tc>
        <w:tc>
          <w:tcPr>
            <w:tcW w:w="709" w:type="dxa"/>
            <w:vMerge w:val="restart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Степень эффективности</w:t>
            </w:r>
          </w:p>
        </w:tc>
      </w:tr>
      <w:tr w:rsidR="00DF7580" w:rsidRPr="00E04F7A" w:rsidTr="00DF7580">
        <w:trPr>
          <w:trHeight w:val="1579"/>
        </w:trPr>
        <w:tc>
          <w:tcPr>
            <w:tcW w:w="1668" w:type="dxa"/>
            <w:vMerge/>
          </w:tcPr>
          <w:p w:rsidR="00DF7580" w:rsidRPr="00E04F7A" w:rsidRDefault="00DF7580" w:rsidP="00E9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580" w:rsidRPr="00E04F7A" w:rsidRDefault="00DF7580" w:rsidP="00A568C4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7580" w:rsidRPr="00E04F7A" w:rsidRDefault="00DF7580" w:rsidP="00AB687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Освоено, тыс. рублей</w:t>
            </w:r>
          </w:p>
        </w:tc>
        <w:tc>
          <w:tcPr>
            <w:tcW w:w="851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Доля средств местного бюджета в общем объёме финансирования по программе, %</w:t>
            </w:r>
          </w:p>
        </w:tc>
        <w:tc>
          <w:tcPr>
            <w:tcW w:w="991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Освоено, тыс. рублей</w:t>
            </w:r>
          </w:p>
        </w:tc>
        <w:tc>
          <w:tcPr>
            <w:tcW w:w="1276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Доля привлечённых средств в общем объёме финансирования по программе, %</w:t>
            </w:r>
          </w:p>
        </w:tc>
        <w:tc>
          <w:tcPr>
            <w:tcW w:w="852" w:type="dxa"/>
            <w:vMerge/>
          </w:tcPr>
          <w:p w:rsidR="00DF7580" w:rsidRPr="00E04F7A" w:rsidRDefault="00DF7580" w:rsidP="00096D03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7580" w:rsidRPr="00E04F7A" w:rsidRDefault="00DF7580" w:rsidP="00DE6D69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196"/>
        </w:trPr>
        <w:tc>
          <w:tcPr>
            <w:tcW w:w="166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10</w:t>
            </w:r>
          </w:p>
        </w:tc>
      </w:tr>
      <w:tr w:rsidR="00DF7580" w:rsidRPr="00E04F7A" w:rsidTr="00DF7580">
        <w:trPr>
          <w:cantSplit/>
          <w:trHeight w:val="457"/>
        </w:trPr>
        <w:tc>
          <w:tcPr>
            <w:tcW w:w="1668" w:type="dxa"/>
            <w:vAlign w:val="center"/>
          </w:tcPr>
          <w:p w:rsidR="00DF7580" w:rsidRPr="00E04F7A" w:rsidRDefault="00DF7580" w:rsidP="00BF219F">
            <w:pPr>
              <w:rPr>
                <w:i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Муниципальная программа</w:t>
            </w:r>
            <w:r w:rsidRPr="00E04F7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155"/>
        </w:trPr>
        <w:tc>
          <w:tcPr>
            <w:tcW w:w="1668" w:type="dxa"/>
            <w:vAlign w:val="center"/>
          </w:tcPr>
          <w:p w:rsidR="00DF7580" w:rsidRPr="00E04F7A" w:rsidRDefault="00DF7580" w:rsidP="000E10FE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 xml:space="preserve">Цель муниципальной программы 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DF7580" w:rsidRPr="00E04F7A" w:rsidRDefault="00DF7580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527"/>
        </w:trPr>
        <w:tc>
          <w:tcPr>
            <w:tcW w:w="1668" w:type="dxa"/>
            <w:vAlign w:val="center"/>
          </w:tcPr>
          <w:p w:rsidR="00DF7580" w:rsidRPr="00E04F7A" w:rsidRDefault="00DF7580" w:rsidP="00D8107F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Задача муниципальной программы (Подпрограмма 1)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04F7A" w:rsidRDefault="00DF7580" w:rsidP="00BF219F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04F7A" w:rsidRDefault="00DF7580" w:rsidP="00483A89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Мероприятие 1 </w:t>
            </w:r>
          </w:p>
          <w:p w:rsidR="00DF7580" w:rsidRPr="00E04F7A" w:rsidRDefault="00DF7580" w:rsidP="00483A89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(основное мероприятие подпрограммы)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04F7A" w:rsidRDefault="00DF7580" w:rsidP="00BF219F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Мероприятие 2 </w:t>
            </w:r>
          </w:p>
          <w:p w:rsidR="00DF7580" w:rsidRPr="00E04F7A" w:rsidRDefault="00DF7580" w:rsidP="00483A89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(основное мероприятие подпрограммы)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  <w:vAlign w:val="center"/>
          </w:tcPr>
          <w:p w:rsidR="00DF7580" w:rsidRPr="00E04F7A" w:rsidRDefault="00DF7580" w:rsidP="00BF219F">
            <w:pPr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</w:tcPr>
          <w:p w:rsidR="00DF7580" w:rsidRPr="00E04F7A" w:rsidRDefault="00DF7580" w:rsidP="00BF219F">
            <w:pPr>
              <w:jc w:val="both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Подпрограмма 2 (при наличии)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DF7580" w:rsidRPr="00E04F7A" w:rsidTr="00DF7580">
        <w:trPr>
          <w:cantSplit/>
          <w:trHeight w:val="714"/>
        </w:trPr>
        <w:tc>
          <w:tcPr>
            <w:tcW w:w="1668" w:type="dxa"/>
          </w:tcPr>
          <w:p w:rsidR="00DF7580" w:rsidRPr="00E04F7A" w:rsidRDefault="00DF7580" w:rsidP="00BF219F">
            <w:pPr>
              <w:jc w:val="both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F7580" w:rsidRPr="00E04F7A" w:rsidRDefault="00DF7580" w:rsidP="00BF219F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F7580" w:rsidRPr="00E04F7A" w:rsidRDefault="00DF7580" w:rsidP="00BF219F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5574" w:rsidRPr="00E04F7A" w:rsidRDefault="00A568C4" w:rsidP="00D55574">
      <w:pPr>
        <w:jc w:val="center"/>
        <w:rPr>
          <w:sz w:val="20"/>
          <w:szCs w:val="20"/>
        </w:rPr>
      </w:pPr>
      <w:r w:rsidRPr="00E04F7A">
        <w:rPr>
          <w:sz w:val="20"/>
          <w:szCs w:val="20"/>
        </w:rPr>
        <w:t>*-</w:t>
      </w:r>
      <w:r w:rsidR="00D55574" w:rsidRPr="00E04F7A">
        <w:t xml:space="preserve"> </w:t>
      </w:r>
      <w:r w:rsidR="00D55574" w:rsidRPr="00E04F7A">
        <w:rPr>
          <w:sz w:val="20"/>
          <w:szCs w:val="20"/>
        </w:rPr>
        <w:t>если муниципальная программа содержит подпрограммы, то мероприятия подпрограмм не указываются.</w:t>
      </w:r>
    </w:p>
    <w:p w:rsidR="00A568C4" w:rsidRPr="00E04F7A" w:rsidRDefault="00A82127" w:rsidP="00A82127">
      <w:pPr>
        <w:jc w:val="both"/>
        <w:rPr>
          <w:sz w:val="20"/>
          <w:szCs w:val="20"/>
        </w:rPr>
      </w:pPr>
      <w:r w:rsidRPr="00E04F7A">
        <w:rPr>
          <w:sz w:val="20"/>
          <w:szCs w:val="20"/>
        </w:rPr>
        <w:t>**  - д</w:t>
      </w:r>
      <w:r w:rsidR="00D55574" w:rsidRPr="00E04F7A">
        <w:rPr>
          <w:sz w:val="20"/>
          <w:szCs w:val="20"/>
        </w:rPr>
        <w:t>оля мероприятий муниципальной</w:t>
      </w:r>
      <w:r w:rsidRPr="00E04F7A">
        <w:rPr>
          <w:sz w:val="20"/>
          <w:szCs w:val="20"/>
        </w:rPr>
        <w:t xml:space="preserve"> </w:t>
      </w:r>
      <w:r w:rsidR="00D55574" w:rsidRPr="00E04F7A">
        <w:rPr>
          <w:sz w:val="20"/>
          <w:szCs w:val="20"/>
        </w:rPr>
        <w:t>программы (подпрограммы), выполненных на 100% и более, в общем количестве мероприятий муниципальной программы (подпрограммы</w:t>
      </w:r>
      <w:r w:rsidRPr="00E04F7A">
        <w:rPr>
          <w:sz w:val="20"/>
          <w:szCs w:val="20"/>
        </w:rPr>
        <w:t>).</w:t>
      </w:r>
      <w:r w:rsidR="00D55574" w:rsidRPr="00E04F7A">
        <w:rPr>
          <w:sz w:val="20"/>
          <w:szCs w:val="20"/>
        </w:rPr>
        <w:t xml:space="preserve"> </w:t>
      </w:r>
    </w:p>
    <w:p w:rsidR="00106EE6" w:rsidRPr="00E04F7A" w:rsidRDefault="00106EE6" w:rsidP="00A82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68C4" w:rsidRPr="00E04F7A" w:rsidRDefault="00A568C4" w:rsidP="00081D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68C4" w:rsidRPr="00E04F7A" w:rsidRDefault="00F37243" w:rsidP="00F372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4F7A">
        <w:rPr>
          <w:sz w:val="20"/>
          <w:szCs w:val="20"/>
        </w:rPr>
        <w:t>Раздел</w:t>
      </w:r>
      <w:r w:rsidR="00A568C4" w:rsidRPr="00E04F7A">
        <w:rPr>
          <w:sz w:val="20"/>
          <w:szCs w:val="20"/>
        </w:rPr>
        <w:t xml:space="preserve"> 2. Информация об объёмах финансирования </w:t>
      </w:r>
      <w:r w:rsidR="00096D03" w:rsidRPr="00E04F7A">
        <w:rPr>
          <w:sz w:val="20"/>
          <w:szCs w:val="20"/>
        </w:rPr>
        <w:t>муниципальной</w:t>
      </w:r>
      <w:r w:rsidR="00A568C4" w:rsidRPr="00E04F7A">
        <w:rPr>
          <w:sz w:val="20"/>
          <w:szCs w:val="20"/>
        </w:rPr>
        <w:t xml:space="preserve"> программ</w:t>
      </w:r>
      <w:r w:rsidR="00096D03" w:rsidRPr="00E04F7A">
        <w:rPr>
          <w:sz w:val="20"/>
          <w:szCs w:val="20"/>
        </w:rPr>
        <w:t>ы</w:t>
      </w:r>
      <w:r w:rsidR="00A568C4" w:rsidRPr="00E04F7A">
        <w:rPr>
          <w:sz w:val="20"/>
          <w:szCs w:val="20"/>
        </w:rPr>
        <w:t xml:space="preserve"> в </w:t>
      </w:r>
      <w:r w:rsidRPr="00E04F7A">
        <w:rPr>
          <w:sz w:val="20"/>
          <w:szCs w:val="20"/>
        </w:rPr>
        <w:t>________</w:t>
      </w:r>
      <w:r w:rsidR="00A568C4" w:rsidRPr="00E04F7A">
        <w:rPr>
          <w:sz w:val="20"/>
          <w:szCs w:val="20"/>
        </w:rPr>
        <w:t>году.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993"/>
        <w:gridCol w:w="992"/>
        <w:gridCol w:w="850"/>
        <w:gridCol w:w="1134"/>
        <w:gridCol w:w="1560"/>
      </w:tblGrid>
      <w:tr w:rsidR="00C53547" w:rsidRPr="00E04F7A" w:rsidTr="00C53547">
        <w:trPr>
          <w:trHeight w:val="420"/>
        </w:trPr>
        <w:tc>
          <w:tcPr>
            <w:tcW w:w="1809" w:type="dxa"/>
            <w:vMerge w:val="restart"/>
          </w:tcPr>
          <w:p w:rsidR="00C53547" w:rsidRPr="00E04F7A" w:rsidRDefault="00C53547" w:rsidP="00494871">
            <w:pPr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Объём финансирования, утверждённый, тыс. рублей</w:t>
            </w:r>
          </w:p>
        </w:tc>
        <w:tc>
          <w:tcPr>
            <w:tcW w:w="6663" w:type="dxa"/>
            <w:gridSpan w:val="6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Объём финансирования, направленный на реализацию МП, тыс. рублей</w:t>
            </w:r>
          </w:p>
        </w:tc>
      </w:tr>
      <w:tr w:rsidR="00C53547" w:rsidRPr="00E04F7A" w:rsidTr="00C53547">
        <w:trPr>
          <w:trHeight w:val="633"/>
        </w:trPr>
        <w:tc>
          <w:tcPr>
            <w:tcW w:w="1809" w:type="dxa"/>
            <w:vMerge/>
          </w:tcPr>
          <w:p w:rsidR="00C53547" w:rsidRPr="00E04F7A" w:rsidRDefault="00C53547" w:rsidP="00A5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Всего</w:t>
            </w:r>
          </w:p>
        </w:tc>
        <w:tc>
          <w:tcPr>
            <w:tcW w:w="5529" w:type="dxa"/>
            <w:gridSpan w:val="5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в том числе за счёт средств</w:t>
            </w:r>
          </w:p>
        </w:tc>
      </w:tr>
      <w:tr w:rsidR="00C53547" w:rsidRPr="00E04F7A" w:rsidTr="00C53547">
        <w:tc>
          <w:tcPr>
            <w:tcW w:w="1809" w:type="dxa"/>
            <w:vMerge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56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Внебюджетные источники</w:t>
            </w:r>
          </w:p>
        </w:tc>
      </w:tr>
      <w:tr w:rsidR="00C53547" w:rsidRPr="00E04F7A" w:rsidTr="00C53547">
        <w:tc>
          <w:tcPr>
            <w:tcW w:w="1809" w:type="dxa"/>
            <w:vAlign w:val="center"/>
          </w:tcPr>
          <w:p w:rsidR="00C53547" w:rsidRPr="00E04F7A" w:rsidRDefault="00C53547" w:rsidP="008D5ABE">
            <w:pPr>
              <w:rPr>
                <w:i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Муниципальная программа</w:t>
            </w:r>
            <w:r w:rsidRPr="00E04F7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53547" w:rsidRPr="00E04F7A" w:rsidTr="00C53547">
        <w:tc>
          <w:tcPr>
            <w:tcW w:w="1809" w:type="dxa"/>
            <w:vAlign w:val="center"/>
          </w:tcPr>
          <w:p w:rsidR="00C53547" w:rsidRPr="00E04F7A" w:rsidRDefault="00A82127" w:rsidP="008D5ABE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 xml:space="preserve"> Подпрограмма 1 (при наличии)</w:t>
            </w: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53547" w:rsidRPr="00E04F7A" w:rsidTr="00C53547">
        <w:tc>
          <w:tcPr>
            <w:tcW w:w="1809" w:type="dxa"/>
          </w:tcPr>
          <w:p w:rsidR="00C53547" w:rsidRPr="00E04F7A" w:rsidRDefault="00C53547" w:rsidP="008D5ABE">
            <w:pPr>
              <w:jc w:val="both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Подпрограмма 2 (при наличии)</w:t>
            </w: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53547" w:rsidRPr="00E04F7A" w:rsidTr="00C53547">
        <w:tc>
          <w:tcPr>
            <w:tcW w:w="1809" w:type="dxa"/>
          </w:tcPr>
          <w:p w:rsidR="00C53547" w:rsidRPr="00E04F7A" w:rsidRDefault="00C53547" w:rsidP="008D5ABE">
            <w:pPr>
              <w:jc w:val="both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547" w:rsidRPr="00E04F7A" w:rsidRDefault="00C53547" w:rsidP="00096D03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547" w:rsidRPr="00E04F7A" w:rsidRDefault="00C53547" w:rsidP="00B879AA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3547" w:rsidRPr="00E04F7A" w:rsidRDefault="00C53547" w:rsidP="00BF219F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81D62" w:rsidRPr="00E04F7A" w:rsidRDefault="00A02C83" w:rsidP="008A78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D62" w:rsidRPr="00E04F7A">
        <w:rPr>
          <w:sz w:val="28"/>
          <w:szCs w:val="28"/>
        </w:rPr>
        <w:t>»;</w:t>
      </w:r>
    </w:p>
    <w:p w:rsidR="00081D62" w:rsidRPr="00E04F7A" w:rsidRDefault="00D053A4" w:rsidP="00081D62">
      <w:pPr>
        <w:ind w:firstLine="709"/>
        <w:jc w:val="both"/>
        <w:rPr>
          <w:sz w:val="28"/>
          <w:szCs w:val="28"/>
        </w:rPr>
      </w:pPr>
      <w:r w:rsidRPr="00E04F7A">
        <w:rPr>
          <w:sz w:val="28"/>
          <w:szCs w:val="28"/>
        </w:rPr>
        <w:t>4</w:t>
      </w:r>
      <w:r w:rsidR="00081D62" w:rsidRPr="00E04F7A">
        <w:rPr>
          <w:sz w:val="28"/>
          <w:szCs w:val="28"/>
        </w:rPr>
        <w:t>) приложение № 2.1 изложить в следующей редакции:</w:t>
      </w:r>
    </w:p>
    <w:p w:rsidR="00081D62" w:rsidRPr="00E04F7A" w:rsidRDefault="00081D62" w:rsidP="00081D62">
      <w:pPr>
        <w:tabs>
          <w:tab w:val="left" w:pos="5387"/>
        </w:tabs>
        <w:autoSpaceDE w:val="0"/>
        <w:autoSpaceDN w:val="0"/>
        <w:adjustRightInd w:val="0"/>
        <w:ind w:left="4395" w:hanging="426"/>
        <w:jc w:val="right"/>
      </w:pPr>
      <w:r w:rsidRPr="00E04F7A">
        <w:t xml:space="preserve">«Приложение № 2.1. к Порядку проведения </w:t>
      </w:r>
    </w:p>
    <w:p w:rsidR="00081D62" w:rsidRPr="00E04F7A" w:rsidRDefault="00081D62" w:rsidP="00081D62">
      <w:pPr>
        <w:widowControl w:val="0"/>
        <w:autoSpaceDE w:val="0"/>
        <w:autoSpaceDN w:val="0"/>
        <w:adjustRightInd w:val="0"/>
        <w:ind w:left="4395" w:hanging="426"/>
        <w:jc w:val="right"/>
      </w:pPr>
      <w:r w:rsidRPr="00E04F7A">
        <w:t>оценки эффективности реализации муниципальных  программ муниципального образования «Колпашевский район»</w:t>
      </w:r>
    </w:p>
    <w:p w:rsidR="00081D62" w:rsidRPr="00E04F7A" w:rsidRDefault="00081D62" w:rsidP="00081D62">
      <w:pPr>
        <w:widowControl w:val="0"/>
        <w:autoSpaceDE w:val="0"/>
        <w:autoSpaceDN w:val="0"/>
        <w:adjustRightInd w:val="0"/>
        <w:jc w:val="right"/>
      </w:pPr>
    </w:p>
    <w:p w:rsidR="00081D62" w:rsidRPr="00E04F7A" w:rsidRDefault="00081D62" w:rsidP="00081D62">
      <w:pPr>
        <w:autoSpaceDE w:val="0"/>
        <w:autoSpaceDN w:val="0"/>
        <w:adjustRightInd w:val="0"/>
      </w:pPr>
      <w:r w:rsidRPr="00E04F7A">
        <w:t>Форма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</w:pPr>
      <w:r w:rsidRPr="00E04F7A">
        <w:t xml:space="preserve">Отчёт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</w:pPr>
      <w:r w:rsidRPr="00E04F7A">
        <w:t xml:space="preserve">об оценке эффективности реализации муниципальной программы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 xml:space="preserve">__________________________________________________________________ </w:t>
      </w: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E04F7A">
        <w:rPr>
          <w:sz w:val="20"/>
        </w:rPr>
        <w:t>(Наименование муниципальной программы)</w:t>
      </w:r>
    </w:p>
    <w:p w:rsidR="00081D62" w:rsidRPr="00E04F7A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04F7A">
        <w:rPr>
          <w:sz w:val="28"/>
          <w:szCs w:val="28"/>
        </w:rPr>
        <w:t xml:space="preserve">____________________________________ </w:t>
      </w:r>
      <w:r w:rsidRPr="00E04F7A">
        <w:t>за    20___ - 20____годы (</w:t>
      </w:r>
      <w:proofErr w:type="gramStart"/>
      <w:r w:rsidRPr="00E04F7A">
        <w:t>итоговый</w:t>
      </w:r>
      <w:proofErr w:type="gramEnd"/>
      <w:r w:rsidRPr="00E04F7A">
        <w:t>)</w:t>
      </w:r>
    </w:p>
    <w:p w:rsidR="00081D62" w:rsidRPr="00E04F7A" w:rsidRDefault="00081D62" w:rsidP="00081D6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081D62" w:rsidRPr="00E04F7A" w:rsidRDefault="00081D62" w:rsidP="00081D62">
      <w:pPr>
        <w:autoSpaceDE w:val="0"/>
        <w:autoSpaceDN w:val="0"/>
        <w:adjustRightInd w:val="0"/>
        <w:jc w:val="center"/>
        <w:rPr>
          <w:sz w:val="20"/>
        </w:rPr>
      </w:pPr>
      <w:r w:rsidRPr="00E04F7A">
        <w:rPr>
          <w:sz w:val="20"/>
        </w:rPr>
        <w:t>(Ответственный исполнитель)</w:t>
      </w:r>
    </w:p>
    <w:p w:rsidR="00D85211" w:rsidRPr="00E04F7A" w:rsidRDefault="00D85211" w:rsidP="00081D62">
      <w:pPr>
        <w:autoSpaceDE w:val="0"/>
        <w:autoSpaceDN w:val="0"/>
        <w:adjustRightInd w:val="0"/>
        <w:jc w:val="center"/>
        <w:rPr>
          <w:sz w:val="20"/>
        </w:rPr>
      </w:pPr>
    </w:p>
    <w:p w:rsidR="00D85211" w:rsidRPr="00E04F7A" w:rsidRDefault="00D85211" w:rsidP="00081D62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Style w:val="af6"/>
        <w:tblW w:w="9748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08"/>
        <w:gridCol w:w="851"/>
        <w:gridCol w:w="851"/>
        <w:gridCol w:w="851"/>
        <w:gridCol w:w="850"/>
        <w:gridCol w:w="850"/>
        <w:gridCol w:w="852"/>
        <w:gridCol w:w="850"/>
        <w:gridCol w:w="709"/>
      </w:tblGrid>
      <w:tr w:rsidR="00341103" w:rsidRPr="00E04F7A" w:rsidTr="00400855">
        <w:trPr>
          <w:trHeight w:val="1158"/>
        </w:trPr>
        <w:tc>
          <w:tcPr>
            <w:tcW w:w="1384" w:type="dxa"/>
            <w:vMerge w:val="restart"/>
          </w:tcPr>
          <w:p w:rsidR="00341103" w:rsidRPr="00E04F7A" w:rsidRDefault="00341103" w:rsidP="008B4056">
            <w:pPr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Наименование </w:t>
            </w:r>
          </w:p>
          <w:p w:rsidR="00341103" w:rsidRPr="00E04F7A" w:rsidRDefault="00341103" w:rsidP="008D5ABE">
            <w:pPr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муниципальной программы (подпрограммы при наличии), </w:t>
            </w:r>
          </w:p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 xml:space="preserve"> (далее – МП)</w:t>
            </w:r>
          </w:p>
        </w:tc>
        <w:tc>
          <w:tcPr>
            <w:tcW w:w="992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Ответственный исполнитель /</w:t>
            </w:r>
            <w:r w:rsidRPr="00E04F7A">
              <w:rPr>
                <w:sz w:val="20"/>
                <w:szCs w:val="20"/>
              </w:rPr>
              <w:t xml:space="preserve"> соисполнитель, участник муниципальной программы (подпрограммы)</w:t>
            </w:r>
            <w:r w:rsidRPr="00E04F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% выполнения мероприятий МП**</w:t>
            </w:r>
          </w:p>
        </w:tc>
        <w:tc>
          <w:tcPr>
            <w:tcW w:w="851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Объём финансирования, направленный на реализацию МП, тыс. рублей</w:t>
            </w:r>
          </w:p>
        </w:tc>
        <w:tc>
          <w:tcPr>
            <w:tcW w:w="1702" w:type="dxa"/>
            <w:gridSpan w:val="2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Средства бюджета МО «Колпашевский район»</w:t>
            </w:r>
          </w:p>
        </w:tc>
        <w:tc>
          <w:tcPr>
            <w:tcW w:w="1700" w:type="dxa"/>
            <w:gridSpan w:val="2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E04F7A">
              <w:rPr>
                <w:sz w:val="20"/>
                <w:szCs w:val="20"/>
              </w:rPr>
              <w:t>Средства, привлечённые из федерального, областного бюджетов, бюджетов поселений и внебюджетных источников, тыс. рублей</w:t>
            </w:r>
            <w:proofErr w:type="gramEnd"/>
          </w:p>
        </w:tc>
        <w:tc>
          <w:tcPr>
            <w:tcW w:w="852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Оценка качества управления МП</w:t>
            </w:r>
          </w:p>
        </w:tc>
        <w:tc>
          <w:tcPr>
            <w:tcW w:w="850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 xml:space="preserve">Оценка эффективности </w:t>
            </w:r>
          </w:p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(в баллах)</w:t>
            </w:r>
          </w:p>
        </w:tc>
        <w:tc>
          <w:tcPr>
            <w:tcW w:w="709" w:type="dxa"/>
            <w:vMerge w:val="restart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Степень эффективности</w:t>
            </w:r>
          </w:p>
        </w:tc>
      </w:tr>
      <w:tr w:rsidR="00341103" w:rsidRPr="00E04F7A" w:rsidTr="00400855">
        <w:trPr>
          <w:trHeight w:val="1579"/>
        </w:trPr>
        <w:tc>
          <w:tcPr>
            <w:tcW w:w="1384" w:type="dxa"/>
            <w:vMerge/>
          </w:tcPr>
          <w:p w:rsidR="00341103" w:rsidRPr="00E04F7A" w:rsidRDefault="00341103" w:rsidP="008D5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Освоено, тыс. рублей</w:t>
            </w: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Доля средств местного бюджета в общем объёме финансирования по программе, %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Освоено, тыс. рублей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Доля привлечённых средств в общем объёме финансирования по программе, %</w:t>
            </w:r>
          </w:p>
        </w:tc>
        <w:tc>
          <w:tcPr>
            <w:tcW w:w="852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ind w:hanging="4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196"/>
        </w:trPr>
        <w:tc>
          <w:tcPr>
            <w:tcW w:w="1384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41103" w:rsidRPr="00E04F7A" w:rsidRDefault="00341103" w:rsidP="00341103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11</w:t>
            </w:r>
          </w:p>
        </w:tc>
      </w:tr>
      <w:tr w:rsidR="00341103" w:rsidRPr="00E04F7A" w:rsidTr="00400855">
        <w:trPr>
          <w:cantSplit/>
          <w:trHeight w:val="45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rPr>
                <w:i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Муниципальная программа</w:t>
            </w:r>
            <w:r w:rsidRPr="00E04F7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45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45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45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52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Подпрограмма 1</w:t>
            </w:r>
          </w:p>
          <w:p w:rsidR="00341103" w:rsidRPr="00E04F7A" w:rsidRDefault="00341103" w:rsidP="008D5ABE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447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714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714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F7A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714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rPr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Подпрограмма 2 (при наличии)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341103" w:rsidRPr="00E04F7A" w:rsidTr="00400855">
        <w:trPr>
          <w:cantSplit/>
          <w:trHeight w:val="714"/>
        </w:trPr>
        <w:tc>
          <w:tcPr>
            <w:tcW w:w="1384" w:type="dxa"/>
            <w:vAlign w:val="center"/>
          </w:tcPr>
          <w:p w:rsidR="00341103" w:rsidRPr="00E04F7A" w:rsidRDefault="00341103" w:rsidP="008D5ABE">
            <w:pPr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04F7A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41103" w:rsidRPr="00E04F7A" w:rsidRDefault="00341103" w:rsidP="008D5ABE">
            <w:pPr>
              <w:tabs>
                <w:tab w:val="left" w:pos="851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1103" w:rsidRPr="00E04F7A" w:rsidRDefault="00341103" w:rsidP="008D5ABE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4FA0" w:rsidRPr="00E04F7A" w:rsidRDefault="006D4FA0" w:rsidP="008B4056">
      <w:pPr>
        <w:jc w:val="both"/>
        <w:rPr>
          <w:sz w:val="28"/>
          <w:szCs w:val="28"/>
        </w:rPr>
      </w:pPr>
      <w:r w:rsidRPr="00E04F7A">
        <w:rPr>
          <w:sz w:val="28"/>
          <w:szCs w:val="28"/>
        </w:rPr>
        <w:t>* -</w:t>
      </w:r>
      <w:r w:rsidRPr="00E04F7A">
        <w:rPr>
          <w:sz w:val="20"/>
          <w:szCs w:val="20"/>
        </w:rPr>
        <w:t xml:space="preserve"> доля мероприятий муниципальной программы (подпрограммы), выполненных на 100% и более, в общем количестве мероприятий муниципальной программы (подпрограммы)</w:t>
      </w:r>
      <w:r w:rsidR="008B4056" w:rsidRPr="00E04F7A">
        <w:rPr>
          <w:sz w:val="20"/>
          <w:szCs w:val="20"/>
        </w:rPr>
        <w:t xml:space="preserve"> по годам её реализации, з</w:t>
      </w:r>
      <w:r w:rsidRPr="00E04F7A">
        <w:rPr>
          <w:sz w:val="20"/>
          <w:szCs w:val="20"/>
        </w:rPr>
        <w:t>а</w:t>
      </w:r>
      <w:r w:rsidR="008B4056" w:rsidRPr="00E04F7A">
        <w:rPr>
          <w:sz w:val="20"/>
          <w:szCs w:val="20"/>
        </w:rPr>
        <w:t xml:space="preserve"> весь период реализации – путём определения среднеарифметического значения.</w:t>
      </w:r>
    </w:p>
    <w:p w:rsidR="009A2249" w:rsidRPr="00E04F7A" w:rsidRDefault="00A02C83" w:rsidP="00290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940" w:rsidRPr="00E04F7A">
        <w:rPr>
          <w:sz w:val="28"/>
          <w:szCs w:val="28"/>
        </w:rPr>
        <w:t>».</w:t>
      </w:r>
    </w:p>
    <w:p w:rsidR="00704B65" w:rsidRPr="00E04F7A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F7A">
        <w:rPr>
          <w:sz w:val="28"/>
          <w:szCs w:val="28"/>
        </w:rPr>
        <w:t>2.</w:t>
      </w:r>
      <w:r w:rsidR="00607689" w:rsidRPr="00E04F7A">
        <w:rPr>
          <w:sz w:val="28"/>
          <w:szCs w:val="28"/>
        </w:rPr>
        <w:t xml:space="preserve"> </w:t>
      </w:r>
      <w:r w:rsidR="00704B65" w:rsidRPr="00E04F7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E04F7A">
        <w:rPr>
          <w:sz w:val="28"/>
          <w:szCs w:val="28"/>
        </w:rPr>
        <w:t>разместить</w:t>
      </w:r>
      <w:r w:rsidR="00550B97" w:rsidRPr="00E04F7A">
        <w:rPr>
          <w:sz w:val="28"/>
          <w:szCs w:val="28"/>
        </w:rPr>
        <w:t xml:space="preserve"> </w:t>
      </w:r>
      <w:r w:rsidR="00A02C83">
        <w:rPr>
          <w:sz w:val="28"/>
          <w:szCs w:val="28"/>
        </w:rPr>
        <w:t xml:space="preserve">                                 </w:t>
      </w:r>
      <w:r w:rsidR="00013128">
        <w:rPr>
          <w:sz w:val="28"/>
          <w:szCs w:val="28"/>
        </w:rPr>
        <w:t xml:space="preserve">на </w:t>
      </w:r>
      <w:r w:rsidR="00704B65" w:rsidRPr="00E04F7A">
        <w:rPr>
          <w:sz w:val="28"/>
          <w:szCs w:val="28"/>
        </w:rPr>
        <w:t>официальном са</w:t>
      </w:r>
      <w:r w:rsidR="008C14EC" w:rsidRPr="00E04F7A">
        <w:rPr>
          <w:sz w:val="28"/>
          <w:szCs w:val="28"/>
        </w:rPr>
        <w:t xml:space="preserve">йте </w:t>
      </w:r>
      <w:r w:rsidR="002E7518" w:rsidRPr="00E04F7A">
        <w:rPr>
          <w:sz w:val="28"/>
          <w:szCs w:val="28"/>
        </w:rPr>
        <w:t xml:space="preserve">органов местного самоуправления </w:t>
      </w:r>
      <w:r w:rsidR="008C14EC" w:rsidRPr="00E04F7A">
        <w:rPr>
          <w:sz w:val="28"/>
          <w:szCs w:val="28"/>
        </w:rPr>
        <w:t>муниципального образования «Колпашевский район»</w:t>
      </w:r>
      <w:r w:rsidR="00704B65" w:rsidRPr="00E04F7A">
        <w:rPr>
          <w:sz w:val="28"/>
          <w:szCs w:val="28"/>
        </w:rPr>
        <w:t>.</w:t>
      </w:r>
    </w:p>
    <w:p w:rsidR="00AC2B4E" w:rsidRPr="00E04F7A" w:rsidRDefault="004A7B95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04F7A">
        <w:rPr>
          <w:sz w:val="28"/>
          <w:szCs w:val="28"/>
        </w:rPr>
        <w:t xml:space="preserve">3. </w:t>
      </w:r>
      <w:r w:rsidR="00AC2B4E" w:rsidRPr="00E04F7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C2B4E" w:rsidRPr="00E04F7A">
        <w:rPr>
          <w:sz w:val="28"/>
          <w:szCs w:val="28"/>
        </w:rPr>
        <w:t>с</w:t>
      </w:r>
      <w:proofErr w:type="gramEnd"/>
      <w:r w:rsidR="00AC2B4E" w:rsidRPr="00E04F7A">
        <w:rPr>
          <w:sz w:val="28"/>
          <w:szCs w:val="28"/>
        </w:rPr>
        <w:t xml:space="preserve"> даты</w:t>
      </w:r>
      <w:r w:rsidR="00550B97" w:rsidRPr="00E04F7A">
        <w:rPr>
          <w:sz w:val="28"/>
          <w:szCs w:val="28"/>
        </w:rPr>
        <w:t xml:space="preserve"> его официального опубликования</w:t>
      </w:r>
      <w:r w:rsidR="00AC2B4E" w:rsidRPr="00E04F7A">
        <w:rPr>
          <w:sz w:val="28"/>
          <w:szCs w:val="28"/>
        </w:rPr>
        <w:t>.</w:t>
      </w:r>
    </w:p>
    <w:p w:rsidR="00607689" w:rsidRPr="00E04F7A" w:rsidRDefault="00607689" w:rsidP="003B695F">
      <w:pPr>
        <w:jc w:val="both"/>
        <w:rPr>
          <w:sz w:val="28"/>
          <w:szCs w:val="28"/>
        </w:rPr>
      </w:pPr>
    </w:p>
    <w:p w:rsidR="00607689" w:rsidRPr="00E04F7A" w:rsidRDefault="00607689" w:rsidP="003B695F">
      <w:pPr>
        <w:jc w:val="both"/>
        <w:rPr>
          <w:sz w:val="28"/>
          <w:szCs w:val="28"/>
        </w:rPr>
      </w:pPr>
    </w:p>
    <w:p w:rsidR="003B695F" w:rsidRPr="00E04F7A" w:rsidRDefault="00CB7C92" w:rsidP="003B695F">
      <w:pPr>
        <w:jc w:val="both"/>
        <w:rPr>
          <w:sz w:val="28"/>
          <w:szCs w:val="28"/>
        </w:rPr>
      </w:pPr>
      <w:r w:rsidRPr="00E04F7A">
        <w:rPr>
          <w:sz w:val="28"/>
          <w:szCs w:val="28"/>
        </w:rPr>
        <w:t>Глав</w:t>
      </w:r>
      <w:r w:rsidR="00081D62" w:rsidRPr="00E04F7A">
        <w:rPr>
          <w:sz w:val="28"/>
          <w:szCs w:val="28"/>
        </w:rPr>
        <w:t>а района</w:t>
      </w:r>
      <w:r w:rsidR="00081D62" w:rsidRPr="00E04F7A">
        <w:rPr>
          <w:sz w:val="28"/>
          <w:szCs w:val="28"/>
        </w:rPr>
        <w:tab/>
      </w:r>
      <w:r w:rsidR="00081D62" w:rsidRPr="00E04F7A">
        <w:rPr>
          <w:sz w:val="28"/>
          <w:szCs w:val="28"/>
        </w:rPr>
        <w:tab/>
      </w:r>
      <w:r w:rsidR="00081D62" w:rsidRPr="00E04F7A">
        <w:rPr>
          <w:sz w:val="28"/>
          <w:szCs w:val="28"/>
        </w:rPr>
        <w:tab/>
      </w:r>
      <w:r w:rsidR="00081D62" w:rsidRPr="00E04F7A">
        <w:rPr>
          <w:sz w:val="28"/>
          <w:szCs w:val="28"/>
        </w:rPr>
        <w:tab/>
      </w:r>
      <w:r w:rsidR="00081D62" w:rsidRPr="00E04F7A">
        <w:rPr>
          <w:sz w:val="28"/>
          <w:szCs w:val="28"/>
        </w:rPr>
        <w:tab/>
        <w:t xml:space="preserve">    </w:t>
      </w:r>
      <w:r w:rsidR="00081D62" w:rsidRPr="00E04F7A">
        <w:rPr>
          <w:sz w:val="28"/>
          <w:szCs w:val="28"/>
        </w:rPr>
        <w:tab/>
      </w:r>
      <w:r w:rsidR="00081D62" w:rsidRPr="00E04F7A">
        <w:rPr>
          <w:sz w:val="28"/>
          <w:szCs w:val="28"/>
        </w:rPr>
        <w:tab/>
        <w:t xml:space="preserve">            </w:t>
      </w:r>
      <w:r w:rsidR="00A02C83">
        <w:rPr>
          <w:sz w:val="28"/>
          <w:szCs w:val="28"/>
        </w:rPr>
        <w:t xml:space="preserve">    </w:t>
      </w:r>
      <w:r w:rsidR="00081D62" w:rsidRPr="00E04F7A">
        <w:rPr>
          <w:sz w:val="28"/>
          <w:szCs w:val="28"/>
        </w:rPr>
        <w:t xml:space="preserve">         </w:t>
      </w:r>
      <w:proofErr w:type="spellStart"/>
      <w:r w:rsidRPr="00E04F7A">
        <w:rPr>
          <w:sz w:val="28"/>
          <w:szCs w:val="28"/>
        </w:rPr>
        <w:t>А.</w:t>
      </w:r>
      <w:r w:rsidR="00081D62" w:rsidRPr="00E04F7A">
        <w:rPr>
          <w:sz w:val="28"/>
          <w:szCs w:val="28"/>
        </w:rPr>
        <w:t>Б.Агеев</w:t>
      </w:r>
      <w:proofErr w:type="spellEnd"/>
    </w:p>
    <w:p w:rsidR="003B695F" w:rsidRPr="00E04F7A" w:rsidRDefault="003B695F" w:rsidP="003B695F">
      <w:pPr>
        <w:jc w:val="both"/>
        <w:rPr>
          <w:sz w:val="28"/>
          <w:szCs w:val="28"/>
        </w:rPr>
      </w:pPr>
    </w:p>
    <w:p w:rsidR="003B695F" w:rsidRPr="00E04F7A" w:rsidRDefault="00BC6ADA" w:rsidP="003B695F">
      <w:pPr>
        <w:jc w:val="both"/>
        <w:rPr>
          <w:sz w:val="22"/>
          <w:szCs w:val="22"/>
        </w:rPr>
      </w:pPr>
      <w:proofErr w:type="spellStart"/>
      <w:r w:rsidRPr="00E04F7A">
        <w:rPr>
          <w:sz w:val="22"/>
          <w:szCs w:val="22"/>
        </w:rPr>
        <w:t>Р.В.Морозова</w:t>
      </w:r>
      <w:proofErr w:type="spellEnd"/>
    </w:p>
    <w:p w:rsidR="00074C78" w:rsidRPr="00E04F7A" w:rsidRDefault="00DC3DEB" w:rsidP="00304FC0">
      <w:pPr>
        <w:jc w:val="both"/>
        <w:rPr>
          <w:sz w:val="22"/>
          <w:szCs w:val="22"/>
        </w:rPr>
      </w:pPr>
      <w:r w:rsidRPr="00E04F7A">
        <w:rPr>
          <w:sz w:val="22"/>
          <w:szCs w:val="22"/>
        </w:rPr>
        <w:t xml:space="preserve">5 </w:t>
      </w:r>
      <w:r w:rsidR="00FA0577" w:rsidRPr="00E04F7A">
        <w:rPr>
          <w:sz w:val="22"/>
          <w:szCs w:val="22"/>
        </w:rPr>
        <w:t>1</w:t>
      </w:r>
      <w:r w:rsidR="006F6F57" w:rsidRPr="00E04F7A">
        <w:rPr>
          <w:sz w:val="22"/>
          <w:szCs w:val="22"/>
        </w:rPr>
        <w:t>7</w:t>
      </w:r>
      <w:r w:rsidR="002511B7" w:rsidRPr="00E04F7A">
        <w:rPr>
          <w:sz w:val="22"/>
          <w:szCs w:val="22"/>
        </w:rPr>
        <w:t xml:space="preserve"> </w:t>
      </w:r>
      <w:r w:rsidR="006F6F57" w:rsidRPr="00E04F7A">
        <w:rPr>
          <w:sz w:val="22"/>
          <w:szCs w:val="22"/>
        </w:rPr>
        <w:t>53</w:t>
      </w:r>
    </w:p>
    <w:sectPr w:rsidR="00074C78" w:rsidRPr="00E04F7A" w:rsidSect="00A23DDE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44" w:rsidRDefault="00833644" w:rsidP="00786787">
      <w:r>
        <w:separator/>
      </w:r>
    </w:p>
  </w:endnote>
  <w:endnote w:type="continuationSeparator" w:id="0">
    <w:p w:rsidR="00833644" w:rsidRDefault="0083364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44" w:rsidRDefault="00833644" w:rsidP="00786787">
      <w:r>
        <w:separator/>
      </w:r>
    </w:p>
  </w:footnote>
  <w:footnote w:type="continuationSeparator" w:id="0">
    <w:p w:rsidR="00833644" w:rsidRDefault="0083364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8D5ABE" w:rsidRDefault="00C901E4">
        <w:pPr>
          <w:pStyle w:val="a5"/>
          <w:jc w:val="center"/>
        </w:pPr>
        <w:r>
          <w:fldChar w:fldCharType="begin"/>
        </w:r>
        <w:r w:rsidR="007B499F">
          <w:instrText xml:space="preserve"> PAGE   \* MERGEFORMAT </w:instrText>
        </w:r>
        <w:r>
          <w:fldChar w:fldCharType="separate"/>
        </w:r>
        <w:r w:rsidR="00A02C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5ABE" w:rsidRDefault="008D5A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E" w:rsidRDefault="008D5ABE" w:rsidP="00554BCB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D5ABE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D5ABE" w:rsidRDefault="008D5ABE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D5ABE" w:rsidRDefault="008D5ABE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D5ABE" w:rsidRPr="00B86040" w:rsidRDefault="008D5ABE" w:rsidP="00A551DA">
          <w:pPr>
            <w:spacing w:after="240"/>
            <w:jc w:val="center"/>
            <w:rPr>
              <w:b/>
            </w:rPr>
          </w:pPr>
        </w:p>
      </w:tc>
    </w:tr>
    <w:tr w:rsidR="008D5ABE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D5ABE" w:rsidRDefault="008D5ABE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D5ABE" w:rsidRPr="009B52BD" w:rsidRDefault="008D5ABE" w:rsidP="00A551D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8D5ABE" w:rsidRPr="00786787" w:rsidRDefault="008D5ABE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D5ABE" w:rsidRDefault="008D5ABE" w:rsidP="00554BCB">
    <w:pPr>
      <w:pStyle w:val="a5"/>
      <w:jc w:val="center"/>
    </w:pPr>
  </w:p>
  <w:p w:rsidR="008D5ABE" w:rsidRPr="001768EB" w:rsidRDefault="008D5ABE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88360D5"/>
    <w:multiLevelType w:val="hybridMultilevel"/>
    <w:tmpl w:val="6A70C836"/>
    <w:lvl w:ilvl="0" w:tplc="9EA21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4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6"/>
  </w:num>
  <w:num w:numId="11">
    <w:abstractNumId w:val="24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7"/>
  </w:num>
  <w:num w:numId="17">
    <w:abstractNumId w:val="4"/>
  </w:num>
  <w:num w:numId="18">
    <w:abstractNumId w:val="1"/>
  </w:num>
  <w:num w:numId="19">
    <w:abstractNumId w:val="2"/>
  </w:num>
  <w:num w:numId="20">
    <w:abstractNumId w:val="23"/>
  </w:num>
  <w:num w:numId="21">
    <w:abstractNumId w:val="22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12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65A1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0B5A"/>
    <w:rsid w:val="00062EE8"/>
    <w:rsid w:val="00063B5C"/>
    <w:rsid w:val="00063EA7"/>
    <w:rsid w:val="00065FF0"/>
    <w:rsid w:val="00066813"/>
    <w:rsid w:val="00067D34"/>
    <w:rsid w:val="000708E8"/>
    <w:rsid w:val="000734C1"/>
    <w:rsid w:val="00073DFD"/>
    <w:rsid w:val="00074C78"/>
    <w:rsid w:val="000759BF"/>
    <w:rsid w:val="00081BC1"/>
    <w:rsid w:val="00081D62"/>
    <w:rsid w:val="00081FB8"/>
    <w:rsid w:val="000836E3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96D03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5AB4"/>
    <w:rsid w:val="000A61EC"/>
    <w:rsid w:val="000A65C6"/>
    <w:rsid w:val="000A7850"/>
    <w:rsid w:val="000A7B9E"/>
    <w:rsid w:val="000B0D9A"/>
    <w:rsid w:val="000B0F69"/>
    <w:rsid w:val="000B0FC3"/>
    <w:rsid w:val="000B0FF8"/>
    <w:rsid w:val="000B1009"/>
    <w:rsid w:val="000B106A"/>
    <w:rsid w:val="000B147F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0F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EE6"/>
    <w:rsid w:val="00106FBF"/>
    <w:rsid w:val="001074F5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1A61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CB1"/>
    <w:rsid w:val="00152EBB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19B"/>
    <w:rsid w:val="00163D22"/>
    <w:rsid w:val="001656BF"/>
    <w:rsid w:val="00165FDA"/>
    <w:rsid w:val="00167AB2"/>
    <w:rsid w:val="00171626"/>
    <w:rsid w:val="00171B8C"/>
    <w:rsid w:val="00172E86"/>
    <w:rsid w:val="00173B91"/>
    <w:rsid w:val="00174190"/>
    <w:rsid w:val="00174AF9"/>
    <w:rsid w:val="001754AF"/>
    <w:rsid w:val="00176324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34EF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A6EAE"/>
    <w:rsid w:val="001A7A8C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155"/>
    <w:rsid w:val="001D158F"/>
    <w:rsid w:val="001D1F1C"/>
    <w:rsid w:val="001D223A"/>
    <w:rsid w:val="001D28F9"/>
    <w:rsid w:val="001D3316"/>
    <w:rsid w:val="001D40F0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0CF"/>
    <w:rsid w:val="00201808"/>
    <w:rsid w:val="002028D0"/>
    <w:rsid w:val="00202CAB"/>
    <w:rsid w:val="0020361F"/>
    <w:rsid w:val="00203971"/>
    <w:rsid w:val="00205416"/>
    <w:rsid w:val="00205850"/>
    <w:rsid w:val="00205CE1"/>
    <w:rsid w:val="00206F19"/>
    <w:rsid w:val="002071B1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4B42"/>
    <w:rsid w:val="002256DC"/>
    <w:rsid w:val="002262FD"/>
    <w:rsid w:val="0022650E"/>
    <w:rsid w:val="00231821"/>
    <w:rsid w:val="00232E93"/>
    <w:rsid w:val="00233D03"/>
    <w:rsid w:val="002359E4"/>
    <w:rsid w:val="00235D05"/>
    <w:rsid w:val="0023740F"/>
    <w:rsid w:val="002379E4"/>
    <w:rsid w:val="00237F23"/>
    <w:rsid w:val="002409C0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1762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094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B7661"/>
    <w:rsid w:val="002C00E4"/>
    <w:rsid w:val="002C0744"/>
    <w:rsid w:val="002C0D3A"/>
    <w:rsid w:val="002C2248"/>
    <w:rsid w:val="002C2B04"/>
    <w:rsid w:val="002C38D3"/>
    <w:rsid w:val="002C4527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58EB"/>
    <w:rsid w:val="002E68A7"/>
    <w:rsid w:val="002E72FF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03"/>
    <w:rsid w:val="00341154"/>
    <w:rsid w:val="0034151E"/>
    <w:rsid w:val="0034157D"/>
    <w:rsid w:val="0034212F"/>
    <w:rsid w:val="00342DC4"/>
    <w:rsid w:val="00343067"/>
    <w:rsid w:val="00344039"/>
    <w:rsid w:val="00344CC4"/>
    <w:rsid w:val="00346B1A"/>
    <w:rsid w:val="003473F3"/>
    <w:rsid w:val="0034746F"/>
    <w:rsid w:val="00347530"/>
    <w:rsid w:val="00350FC3"/>
    <w:rsid w:val="00351802"/>
    <w:rsid w:val="00352708"/>
    <w:rsid w:val="003532D1"/>
    <w:rsid w:val="00353509"/>
    <w:rsid w:val="00353B4D"/>
    <w:rsid w:val="00353C19"/>
    <w:rsid w:val="00353F3E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0832"/>
    <w:rsid w:val="00381494"/>
    <w:rsid w:val="00383D3B"/>
    <w:rsid w:val="00384121"/>
    <w:rsid w:val="00385337"/>
    <w:rsid w:val="00386D40"/>
    <w:rsid w:val="003875E2"/>
    <w:rsid w:val="00390D4B"/>
    <w:rsid w:val="003911DE"/>
    <w:rsid w:val="0039190C"/>
    <w:rsid w:val="00392B1E"/>
    <w:rsid w:val="00392F19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2CB2"/>
    <w:rsid w:val="003B4364"/>
    <w:rsid w:val="003B5F07"/>
    <w:rsid w:val="003B6668"/>
    <w:rsid w:val="003B695F"/>
    <w:rsid w:val="003B6B38"/>
    <w:rsid w:val="003B76B3"/>
    <w:rsid w:val="003C0546"/>
    <w:rsid w:val="003C0948"/>
    <w:rsid w:val="003C145B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4DE"/>
    <w:rsid w:val="003D6EC2"/>
    <w:rsid w:val="003D76FA"/>
    <w:rsid w:val="003E1B6A"/>
    <w:rsid w:val="003E236A"/>
    <w:rsid w:val="003E257E"/>
    <w:rsid w:val="003E421E"/>
    <w:rsid w:val="003E54F0"/>
    <w:rsid w:val="003E57D7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0855"/>
    <w:rsid w:val="00402F05"/>
    <w:rsid w:val="00405474"/>
    <w:rsid w:val="004056BE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329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B96"/>
    <w:rsid w:val="00426FC5"/>
    <w:rsid w:val="00427405"/>
    <w:rsid w:val="00427D54"/>
    <w:rsid w:val="00431434"/>
    <w:rsid w:val="00431B8D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212"/>
    <w:rsid w:val="00483812"/>
    <w:rsid w:val="00483813"/>
    <w:rsid w:val="00483A89"/>
    <w:rsid w:val="00483FDB"/>
    <w:rsid w:val="00486F4B"/>
    <w:rsid w:val="0048765B"/>
    <w:rsid w:val="00487689"/>
    <w:rsid w:val="004876CC"/>
    <w:rsid w:val="00491322"/>
    <w:rsid w:val="00492BD8"/>
    <w:rsid w:val="0049341C"/>
    <w:rsid w:val="004938AD"/>
    <w:rsid w:val="00494871"/>
    <w:rsid w:val="00495428"/>
    <w:rsid w:val="00495532"/>
    <w:rsid w:val="00497C01"/>
    <w:rsid w:val="004A0B45"/>
    <w:rsid w:val="004A328C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36E3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53E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239C"/>
    <w:rsid w:val="0050551A"/>
    <w:rsid w:val="005059B0"/>
    <w:rsid w:val="00505D8B"/>
    <w:rsid w:val="00510238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E5"/>
    <w:rsid w:val="00526BF3"/>
    <w:rsid w:val="005278C7"/>
    <w:rsid w:val="00530139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3485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A0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A63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293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635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5720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2BC7"/>
    <w:rsid w:val="006844B9"/>
    <w:rsid w:val="006862E5"/>
    <w:rsid w:val="00691898"/>
    <w:rsid w:val="00691E79"/>
    <w:rsid w:val="006934DA"/>
    <w:rsid w:val="00694F9D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4FA0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126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0B9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6D0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B499F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D6391"/>
    <w:rsid w:val="007E0400"/>
    <w:rsid w:val="007E2BB0"/>
    <w:rsid w:val="007E320A"/>
    <w:rsid w:val="007E5155"/>
    <w:rsid w:val="007E59C8"/>
    <w:rsid w:val="007E59DF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26F37"/>
    <w:rsid w:val="00830070"/>
    <w:rsid w:val="00830249"/>
    <w:rsid w:val="008302DA"/>
    <w:rsid w:val="0083152E"/>
    <w:rsid w:val="00831B06"/>
    <w:rsid w:val="00831C58"/>
    <w:rsid w:val="00832224"/>
    <w:rsid w:val="00832A22"/>
    <w:rsid w:val="00833644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9CB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6B61"/>
    <w:rsid w:val="008A72D1"/>
    <w:rsid w:val="008A78D6"/>
    <w:rsid w:val="008B0454"/>
    <w:rsid w:val="008B138A"/>
    <w:rsid w:val="008B1D7E"/>
    <w:rsid w:val="008B2F0D"/>
    <w:rsid w:val="008B4056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062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ABE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07F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7C3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17B"/>
    <w:rsid w:val="00926617"/>
    <w:rsid w:val="00926B8B"/>
    <w:rsid w:val="0093270A"/>
    <w:rsid w:val="00932C6F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0484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418"/>
    <w:rsid w:val="00987C6C"/>
    <w:rsid w:val="00990788"/>
    <w:rsid w:val="00991500"/>
    <w:rsid w:val="0099341A"/>
    <w:rsid w:val="009940EF"/>
    <w:rsid w:val="00994CCF"/>
    <w:rsid w:val="00997053"/>
    <w:rsid w:val="00997FF1"/>
    <w:rsid w:val="009A2249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038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2C83"/>
    <w:rsid w:val="00A038F5"/>
    <w:rsid w:val="00A03C7B"/>
    <w:rsid w:val="00A04575"/>
    <w:rsid w:val="00A04C38"/>
    <w:rsid w:val="00A05512"/>
    <w:rsid w:val="00A05AD3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17791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68C4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10AC"/>
    <w:rsid w:val="00A717AB"/>
    <w:rsid w:val="00A72576"/>
    <w:rsid w:val="00A73608"/>
    <w:rsid w:val="00A748F3"/>
    <w:rsid w:val="00A77B27"/>
    <w:rsid w:val="00A8102B"/>
    <w:rsid w:val="00A8154B"/>
    <w:rsid w:val="00A817F1"/>
    <w:rsid w:val="00A82127"/>
    <w:rsid w:val="00A82772"/>
    <w:rsid w:val="00A8566A"/>
    <w:rsid w:val="00A86BA8"/>
    <w:rsid w:val="00A87D7C"/>
    <w:rsid w:val="00A90CD5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895"/>
    <w:rsid w:val="00AA2DB9"/>
    <w:rsid w:val="00AA4E64"/>
    <w:rsid w:val="00AA4FDE"/>
    <w:rsid w:val="00AA5AB1"/>
    <w:rsid w:val="00AA6AD3"/>
    <w:rsid w:val="00AA7884"/>
    <w:rsid w:val="00AB006F"/>
    <w:rsid w:val="00AB05CA"/>
    <w:rsid w:val="00AB2731"/>
    <w:rsid w:val="00AB2A0F"/>
    <w:rsid w:val="00AB332E"/>
    <w:rsid w:val="00AB33A6"/>
    <w:rsid w:val="00AB3DD6"/>
    <w:rsid w:val="00AB3EF9"/>
    <w:rsid w:val="00AB6634"/>
    <w:rsid w:val="00AB687E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C7A89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22D5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3A0"/>
    <w:rsid w:val="00B04698"/>
    <w:rsid w:val="00B06190"/>
    <w:rsid w:val="00B06949"/>
    <w:rsid w:val="00B07B70"/>
    <w:rsid w:val="00B10596"/>
    <w:rsid w:val="00B10E6D"/>
    <w:rsid w:val="00B112AE"/>
    <w:rsid w:val="00B1152F"/>
    <w:rsid w:val="00B134A9"/>
    <w:rsid w:val="00B14898"/>
    <w:rsid w:val="00B15542"/>
    <w:rsid w:val="00B16AB5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3783B"/>
    <w:rsid w:val="00B4199C"/>
    <w:rsid w:val="00B41A20"/>
    <w:rsid w:val="00B41CC2"/>
    <w:rsid w:val="00B42F65"/>
    <w:rsid w:val="00B437C0"/>
    <w:rsid w:val="00B43F36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4B2C"/>
    <w:rsid w:val="00B85D41"/>
    <w:rsid w:val="00B86040"/>
    <w:rsid w:val="00B8618C"/>
    <w:rsid w:val="00B86662"/>
    <w:rsid w:val="00B86809"/>
    <w:rsid w:val="00B86B01"/>
    <w:rsid w:val="00B870A0"/>
    <w:rsid w:val="00B8793F"/>
    <w:rsid w:val="00B879AA"/>
    <w:rsid w:val="00B87C2F"/>
    <w:rsid w:val="00B87D67"/>
    <w:rsid w:val="00B902BE"/>
    <w:rsid w:val="00B93CF5"/>
    <w:rsid w:val="00B944E7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5F5B"/>
    <w:rsid w:val="00BA6B4B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129"/>
    <w:rsid w:val="00BD28FC"/>
    <w:rsid w:val="00BD2AEC"/>
    <w:rsid w:val="00BD4818"/>
    <w:rsid w:val="00BD4C75"/>
    <w:rsid w:val="00BD7932"/>
    <w:rsid w:val="00BE0308"/>
    <w:rsid w:val="00BE08EA"/>
    <w:rsid w:val="00BE233A"/>
    <w:rsid w:val="00BE314B"/>
    <w:rsid w:val="00BE3EAD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3C4"/>
    <w:rsid w:val="00BF1752"/>
    <w:rsid w:val="00BF219F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096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47"/>
    <w:rsid w:val="00C5358E"/>
    <w:rsid w:val="00C53EF2"/>
    <w:rsid w:val="00C54060"/>
    <w:rsid w:val="00C5449A"/>
    <w:rsid w:val="00C552A3"/>
    <w:rsid w:val="00C56431"/>
    <w:rsid w:val="00C61CB7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01E4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9EE"/>
    <w:rsid w:val="00C96C09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B7C92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0EBF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3A4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3F6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4BDB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574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07F"/>
    <w:rsid w:val="00D818AB"/>
    <w:rsid w:val="00D81B4E"/>
    <w:rsid w:val="00D827B1"/>
    <w:rsid w:val="00D83D95"/>
    <w:rsid w:val="00D83E72"/>
    <w:rsid w:val="00D83FEE"/>
    <w:rsid w:val="00D841F1"/>
    <w:rsid w:val="00D8521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D38AA"/>
    <w:rsid w:val="00DE21CA"/>
    <w:rsid w:val="00DE2DE1"/>
    <w:rsid w:val="00DE3119"/>
    <w:rsid w:val="00DE3ABC"/>
    <w:rsid w:val="00DE3EA7"/>
    <w:rsid w:val="00DE47AA"/>
    <w:rsid w:val="00DE5AAB"/>
    <w:rsid w:val="00DE6030"/>
    <w:rsid w:val="00DE6D69"/>
    <w:rsid w:val="00DE74F2"/>
    <w:rsid w:val="00DF009E"/>
    <w:rsid w:val="00DF09F9"/>
    <w:rsid w:val="00DF21D1"/>
    <w:rsid w:val="00DF2362"/>
    <w:rsid w:val="00DF2D8E"/>
    <w:rsid w:val="00DF3E89"/>
    <w:rsid w:val="00DF47D6"/>
    <w:rsid w:val="00DF598A"/>
    <w:rsid w:val="00DF5E02"/>
    <w:rsid w:val="00DF6730"/>
    <w:rsid w:val="00DF6F75"/>
    <w:rsid w:val="00DF7580"/>
    <w:rsid w:val="00E0202A"/>
    <w:rsid w:val="00E0376D"/>
    <w:rsid w:val="00E0446E"/>
    <w:rsid w:val="00E045E9"/>
    <w:rsid w:val="00E04F7A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3DE6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1E6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92"/>
    <w:rsid w:val="00E572EC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1DD"/>
    <w:rsid w:val="00E92BA2"/>
    <w:rsid w:val="00E938D1"/>
    <w:rsid w:val="00E93E18"/>
    <w:rsid w:val="00E9451B"/>
    <w:rsid w:val="00E94968"/>
    <w:rsid w:val="00E94AC1"/>
    <w:rsid w:val="00EA0183"/>
    <w:rsid w:val="00EA087B"/>
    <w:rsid w:val="00EA09CB"/>
    <w:rsid w:val="00EA2BB3"/>
    <w:rsid w:val="00EA322A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5F9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3FC"/>
    <w:rsid w:val="00F217AF"/>
    <w:rsid w:val="00F21D59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37243"/>
    <w:rsid w:val="00F403E5"/>
    <w:rsid w:val="00F415CD"/>
    <w:rsid w:val="00F41CF0"/>
    <w:rsid w:val="00F453AC"/>
    <w:rsid w:val="00F45F16"/>
    <w:rsid w:val="00F46F9F"/>
    <w:rsid w:val="00F47B2E"/>
    <w:rsid w:val="00F50BA3"/>
    <w:rsid w:val="00F50E1C"/>
    <w:rsid w:val="00F5382C"/>
    <w:rsid w:val="00F53AF0"/>
    <w:rsid w:val="00F53B7F"/>
    <w:rsid w:val="00F53CD9"/>
    <w:rsid w:val="00F53DF5"/>
    <w:rsid w:val="00F53F31"/>
    <w:rsid w:val="00F540EF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1857"/>
    <w:rsid w:val="00F92B69"/>
    <w:rsid w:val="00F92F1C"/>
    <w:rsid w:val="00F93262"/>
    <w:rsid w:val="00F94320"/>
    <w:rsid w:val="00F95EFD"/>
    <w:rsid w:val="00F96145"/>
    <w:rsid w:val="00F96A07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49A6"/>
    <w:rsid w:val="00FB6302"/>
    <w:rsid w:val="00FB6D20"/>
    <w:rsid w:val="00FB7554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614"/>
    <w:rsid w:val="00FD193E"/>
    <w:rsid w:val="00FD1F62"/>
    <w:rsid w:val="00FD278F"/>
    <w:rsid w:val="00FD29D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4AF"/>
    <w:rsid w:val="00FF091E"/>
    <w:rsid w:val="00FF0E90"/>
    <w:rsid w:val="00FF1FBF"/>
    <w:rsid w:val="00FF2454"/>
    <w:rsid w:val="00FF24FD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B07F-8B9E-41F9-9055-54CD873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155</cp:revision>
  <cp:lastPrinted>2024-05-30T06:47:00Z</cp:lastPrinted>
  <dcterms:created xsi:type="dcterms:W3CDTF">2023-07-17T10:03:00Z</dcterms:created>
  <dcterms:modified xsi:type="dcterms:W3CDTF">2024-05-30T06:47:00Z</dcterms:modified>
</cp:coreProperties>
</file>